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C939" w14:textId="77777777" w:rsidR="00363567" w:rsidRPr="004A2E2B" w:rsidRDefault="00363567" w:rsidP="008D1FB1">
      <w:pPr>
        <w:pStyle w:val="BistumBasel"/>
        <w:rPr>
          <w:rFonts w:cs="Segoe UI"/>
          <w:kern w:val="2"/>
          <w:szCs w:val="20"/>
          <w:lang w:val="de-CH"/>
        </w:rPr>
      </w:pPr>
    </w:p>
    <w:p w14:paraId="7B31FD87" w14:textId="73BF0CB3" w:rsidR="00363567" w:rsidRPr="004A2E2B" w:rsidRDefault="00363567" w:rsidP="008D1FB1">
      <w:pPr>
        <w:pStyle w:val="BistumBasel"/>
        <w:rPr>
          <w:rFonts w:cs="Segoe UI"/>
          <w:kern w:val="2"/>
          <w:szCs w:val="20"/>
          <w:lang w:val="de-CH"/>
        </w:rPr>
      </w:pPr>
    </w:p>
    <w:p w14:paraId="0E8EB4C1" w14:textId="69FF5851" w:rsidR="005C1A8C" w:rsidRPr="004A2E2B" w:rsidRDefault="005C1A8C" w:rsidP="008D1FB1">
      <w:pPr>
        <w:pStyle w:val="BistumBasel"/>
        <w:rPr>
          <w:rFonts w:cs="Segoe UI"/>
          <w:kern w:val="2"/>
          <w:szCs w:val="20"/>
          <w:lang w:val="de-CH"/>
        </w:rPr>
      </w:pPr>
    </w:p>
    <w:p w14:paraId="03EC08AD" w14:textId="111581E2" w:rsidR="00DF7DA7" w:rsidRPr="004A2E2B" w:rsidRDefault="00DF7DA7" w:rsidP="008D1FB1">
      <w:pPr>
        <w:pStyle w:val="BistumBasel"/>
        <w:rPr>
          <w:rFonts w:cs="Segoe UI"/>
          <w:kern w:val="2"/>
          <w:szCs w:val="20"/>
          <w:lang w:val="de-CH"/>
        </w:rPr>
      </w:pPr>
    </w:p>
    <w:p w14:paraId="012474F3" w14:textId="77777777" w:rsidR="00DF7DA7" w:rsidRPr="004A2E2B" w:rsidRDefault="00DF7DA7" w:rsidP="008D1FB1">
      <w:pPr>
        <w:pStyle w:val="BistumBasel"/>
        <w:rPr>
          <w:rFonts w:cs="Segoe UI"/>
          <w:kern w:val="2"/>
          <w:szCs w:val="20"/>
          <w:lang w:val="de-CH"/>
        </w:rPr>
      </w:pPr>
    </w:p>
    <w:p w14:paraId="6D697F76" w14:textId="58E35ADD" w:rsidR="00363567" w:rsidRPr="004A2E2B" w:rsidRDefault="00363567" w:rsidP="008D1FB1">
      <w:pPr>
        <w:pStyle w:val="BistumBasel"/>
        <w:rPr>
          <w:rFonts w:cs="Segoe UI"/>
          <w:kern w:val="2"/>
          <w:szCs w:val="20"/>
          <w:lang w:val="de-CH"/>
        </w:rPr>
      </w:pPr>
    </w:p>
    <w:p w14:paraId="5132E280" w14:textId="7BEA6A95" w:rsidR="004A5CDC" w:rsidRPr="004A2E2B" w:rsidRDefault="001C1794" w:rsidP="008D1FB1">
      <w:pPr>
        <w:pStyle w:val="BistumBasel"/>
        <w:rPr>
          <w:rFonts w:cs="Segoe UI"/>
          <w:b/>
          <w:kern w:val="2"/>
          <w:sz w:val="28"/>
          <w:szCs w:val="28"/>
          <w:lang w:val="de-CH"/>
        </w:rPr>
      </w:pPr>
      <w:sdt>
        <w:sdtPr>
          <w:rPr>
            <w:rFonts w:cs="Segoe UI"/>
            <w:b/>
            <w:kern w:val="2"/>
            <w:sz w:val="28"/>
            <w:szCs w:val="28"/>
            <w:lang w:val="de-CH"/>
          </w:rPr>
          <w:alias w:val="Titel"/>
          <w:tag w:val=""/>
          <w:id w:val="-1851096828"/>
          <w:placeholder>
            <w:docPart w:val="89085994C20A4F2AAA39F7DAD9753BB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A1B56" w:rsidRPr="004A2E2B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Stellenbeschrieb </w:t>
          </w:r>
          <w:r w:rsidR="00A77AB6" w:rsidRPr="004A2E2B">
            <w:rPr>
              <w:rFonts w:cs="Segoe UI"/>
              <w:b/>
              <w:kern w:val="2"/>
              <w:sz w:val="28"/>
              <w:szCs w:val="28"/>
              <w:lang w:val="de-CH"/>
            </w:rPr>
            <w:t>Leitender Priester (Stufe Pfarrei)</w:t>
          </w:r>
          <w:r w:rsidR="00DF7DA7" w:rsidRPr="004A2E2B">
            <w:rPr>
              <w:rFonts w:cs="Segoe UI"/>
              <w:b/>
              <w:kern w:val="2"/>
              <w:sz w:val="28"/>
              <w:szCs w:val="28"/>
              <w:lang w:val="de-CH"/>
            </w:rPr>
            <w:t xml:space="preserve"> Pastoralraum Typ A</w:t>
          </w:r>
        </w:sdtContent>
      </w:sdt>
    </w:p>
    <w:p w14:paraId="19B23B1C" w14:textId="77777777" w:rsidR="00DF7DA7" w:rsidRPr="004A2E2B" w:rsidRDefault="00DF7DA7" w:rsidP="008D1FB1">
      <w:pPr>
        <w:pStyle w:val="BistumBasel"/>
        <w:rPr>
          <w:rFonts w:cs="Segoe UI"/>
          <w:color w:val="0070C0"/>
          <w:kern w:val="2"/>
          <w:sz w:val="24"/>
          <w:lang w:val="de-CH"/>
        </w:rPr>
      </w:pPr>
      <w:r w:rsidRPr="004A2E2B">
        <w:rPr>
          <w:rFonts w:cs="Segoe UI"/>
          <w:color w:val="0070C0"/>
          <w:kern w:val="2"/>
          <w:sz w:val="24"/>
          <w:lang w:val="de-CH"/>
        </w:rPr>
        <w:t>Musterformular</w:t>
      </w:r>
    </w:p>
    <w:p w14:paraId="40E0CF1E" w14:textId="0A2F1066" w:rsidR="008337F5" w:rsidRPr="004A2E2B" w:rsidRDefault="008337F5" w:rsidP="008D1FB1">
      <w:pPr>
        <w:pStyle w:val="BistumBasel"/>
        <w:rPr>
          <w:rFonts w:cs="Segoe UI"/>
          <w:kern w:val="2"/>
          <w:szCs w:val="20"/>
          <w:lang w:val="de-CH"/>
        </w:rPr>
      </w:pPr>
    </w:p>
    <w:p w14:paraId="4A94CE41" w14:textId="77777777" w:rsidR="00240F73" w:rsidRPr="004A2E2B" w:rsidRDefault="00240F73" w:rsidP="008D1FB1">
      <w:pPr>
        <w:pStyle w:val="BistumBasel"/>
        <w:rPr>
          <w:rFonts w:cs="Segoe UI"/>
          <w:kern w:val="2"/>
          <w:szCs w:val="20"/>
          <w:lang w:val="de-CH"/>
        </w:rPr>
      </w:pP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3216"/>
        <w:gridCol w:w="6547"/>
      </w:tblGrid>
      <w:tr w:rsidR="00DF7DA7" w:rsidRPr="004A2E2B" w14:paraId="4D4B2107" w14:textId="16C42647" w:rsidTr="00DF7DA7">
        <w:tc>
          <w:tcPr>
            <w:tcW w:w="3216" w:type="dxa"/>
          </w:tcPr>
          <w:p w14:paraId="10A72201" w14:textId="3206B4CD" w:rsidR="00DF7DA7" w:rsidRPr="004A2E2B" w:rsidRDefault="00DF7DA7" w:rsidP="008D1FB1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4A2E2B">
              <w:rPr>
                <w:rFonts w:cs="Segoe UI"/>
                <w:b/>
                <w:kern w:val="2"/>
                <w:szCs w:val="20"/>
                <w:lang w:val="de-CH"/>
              </w:rPr>
              <w:t>Organisationsbereich</w:t>
            </w:r>
          </w:p>
        </w:tc>
        <w:tc>
          <w:tcPr>
            <w:tcW w:w="6547" w:type="dxa"/>
            <w:shd w:val="clear" w:color="auto" w:fill="auto"/>
          </w:tcPr>
          <w:p w14:paraId="66C186F1" w14:textId="77777777" w:rsidR="00DF7DA7" w:rsidRPr="004A2E2B" w:rsidRDefault="00DF7DA7" w:rsidP="008D1FB1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</w:p>
        </w:tc>
      </w:tr>
      <w:tr w:rsidR="00DF7DA7" w:rsidRPr="004A2E2B" w14:paraId="2CB35E3B" w14:textId="08772FA6" w:rsidTr="00DF7DA7">
        <w:tc>
          <w:tcPr>
            <w:tcW w:w="3216" w:type="dxa"/>
          </w:tcPr>
          <w:p w14:paraId="1EAA40B2" w14:textId="1ABF512D" w:rsidR="00DF7DA7" w:rsidRPr="004A2E2B" w:rsidRDefault="00DF7DA7" w:rsidP="008D1FB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4A2E2B">
              <w:rPr>
                <w:rFonts w:cs="Segoe UI"/>
                <w:kern w:val="2"/>
                <w:szCs w:val="20"/>
                <w:lang w:val="de-CH"/>
              </w:rPr>
              <w:t>Pastoralraum</w:t>
            </w:r>
          </w:p>
        </w:tc>
        <w:tc>
          <w:tcPr>
            <w:tcW w:w="6547" w:type="dxa"/>
            <w:shd w:val="clear" w:color="auto" w:fill="auto"/>
          </w:tcPr>
          <w:p w14:paraId="4C01D5E0" w14:textId="77777777" w:rsidR="00DF7DA7" w:rsidRPr="004A2E2B" w:rsidRDefault="00DF7DA7" w:rsidP="008D1FB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DF7DA7" w:rsidRPr="004A2E2B" w14:paraId="77467FDD" w14:textId="65804D27" w:rsidTr="00DF7DA7">
        <w:tc>
          <w:tcPr>
            <w:tcW w:w="3216" w:type="dxa"/>
          </w:tcPr>
          <w:p w14:paraId="6F2E8ED3" w14:textId="10A9A453" w:rsidR="00DF7DA7" w:rsidRPr="004A2E2B" w:rsidRDefault="00DF7DA7" w:rsidP="008D1FB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4A2E2B">
              <w:rPr>
                <w:rFonts w:cs="Segoe UI"/>
                <w:kern w:val="2"/>
                <w:szCs w:val="20"/>
                <w:lang w:val="de-CH"/>
              </w:rPr>
              <w:t>Pfarrei</w:t>
            </w:r>
          </w:p>
        </w:tc>
        <w:tc>
          <w:tcPr>
            <w:tcW w:w="6547" w:type="dxa"/>
            <w:shd w:val="clear" w:color="auto" w:fill="auto"/>
          </w:tcPr>
          <w:p w14:paraId="50883708" w14:textId="77777777" w:rsidR="00DF7DA7" w:rsidRPr="004A2E2B" w:rsidRDefault="00DF7DA7" w:rsidP="008D1FB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DF7DA7" w:rsidRPr="004A2E2B" w14:paraId="10348E7C" w14:textId="5343B0A7" w:rsidTr="00DF7DA7">
        <w:tc>
          <w:tcPr>
            <w:tcW w:w="3216" w:type="dxa"/>
          </w:tcPr>
          <w:p w14:paraId="69FD515A" w14:textId="6C3CEE13" w:rsidR="00DF7DA7" w:rsidRPr="004A2E2B" w:rsidRDefault="00DF7DA7" w:rsidP="008D1FB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Staatskirchenrechtliche</w:t>
            </w:r>
            <w:r w:rsidRPr="004A2E2B">
              <w:rPr>
                <w:rFonts w:cs="Segoe UI"/>
                <w:kern w:val="2"/>
                <w:szCs w:val="20"/>
                <w:lang w:val="de-CH"/>
              </w:rPr>
              <w:t xml:space="preserve"> Instanz (Kirchgemeinde, Zweckverband)</w:t>
            </w:r>
          </w:p>
        </w:tc>
        <w:tc>
          <w:tcPr>
            <w:tcW w:w="6547" w:type="dxa"/>
            <w:shd w:val="clear" w:color="auto" w:fill="auto"/>
          </w:tcPr>
          <w:p w14:paraId="5C295E92" w14:textId="77777777" w:rsidR="00DF7DA7" w:rsidRPr="004A2E2B" w:rsidRDefault="00DF7DA7" w:rsidP="008D1FB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DF7DA7" w:rsidRPr="004A2E2B" w14:paraId="0E45F460" w14:textId="4A830707" w:rsidTr="00DF7DA7">
        <w:tc>
          <w:tcPr>
            <w:tcW w:w="3216" w:type="dxa"/>
          </w:tcPr>
          <w:p w14:paraId="3C7CED21" w14:textId="741B734C" w:rsidR="00DF7DA7" w:rsidRPr="004A2E2B" w:rsidRDefault="00DF7DA7" w:rsidP="008D1FB1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4A2E2B">
              <w:rPr>
                <w:rFonts w:cs="Segoe UI"/>
                <w:b/>
                <w:kern w:val="2"/>
                <w:szCs w:val="20"/>
                <w:lang w:val="de-CH"/>
              </w:rPr>
              <w:t>Stelle</w:t>
            </w:r>
          </w:p>
        </w:tc>
        <w:tc>
          <w:tcPr>
            <w:tcW w:w="6547" w:type="dxa"/>
            <w:shd w:val="clear" w:color="auto" w:fill="auto"/>
          </w:tcPr>
          <w:p w14:paraId="7B9CFB7E" w14:textId="77777777" w:rsidR="00DF7DA7" w:rsidRPr="004A2E2B" w:rsidRDefault="00DF7DA7" w:rsidP="008D1FB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DF7DA7" w:rsidRPr="004A2E2B" w14:paraId="426D442D" w14:textId="5C47FAC2" w:rsidTr="00DF7DA7">
        <w:tc>
          <w:tcPr>
            <w:tcW w:w="3216" w:type="dxa"/>
          </w:tcPr>
          <w:p w14:paraId="0F82D15A" w14:textId="6CAF5301" w:rsidR="00DF7DA7" w:rsidRPr="004A2E2B" w:rsidRDefault="00DF7DA7" w:rsidP="008D1FB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4A2E2B">
              <w:rPr>
                <w:rFonts w:cs="Segoe UI"/>
                <w:kern w:val="2"/>
                <w:szCs w:val="20"/>
                <w:lang w:val="de-CH"/>
              </w:rPr>
              <w:t>Stellenbezeichnung</w:t>
            </w:r>
          </w:p>
        </w:tc>
        <w:tc>
          <w:tcPr>
            <w:tcW w:w="6547" w:type="dxa"/>
            <w:shd w:val="clear" w:color="auto" w:fill="auto"/>
          </w:tcPr>
          <w:p w14:paraId="6B8EC39D" w14:textId="062DC694" w:rsidR="00DF7DA7" w:rsidRPr="004A2E2B" w:rsidRDefault="00DF7DA7" w:rsidP="008D1FB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Leitender Priester (Stufe Pfarrei)</w:t>
            </w:r>
          </w:p>
        </w:tc>
      </w:tr>
      <w:tr w:rsidR="00DF7DA7" w:rsidRPr="004A2E2B" w14:paraId="233F4D4D" w14:textId="67289B5D" w:rsidTr="00DF7DA7">
        <w:tc>
          <w:tcPr>
            <w:tcW w:w="3216" w:type="dxa"/>
          </w:tcPr>
          <w:p w14:paraId="1D22AC8A" w14:textId="578C8187" w:rsidR="00DF7DA7" w:rsidRPr="004A2E2B" w:rsidRDefault="00DF7DA7" w:rsidP="008D1FB1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4A2E2B">
              <w:rPr>
                <w:rFonts w:cs="Segoe UI"/>
                <w:b/>
                <w:kern w:val="2"/>
                <w:szCs w:val="20"/>
                <w:lang w:val="de-CH"/>
              </w:rPr>
              <w:t>Stelleninhaber</w:t>
            </w:r>
            <w:r w:rsidR="004A2E2B">
              <w:rPr>
                <w:rFonts w:cs="Segoe UI"/>
                <w:b/>
                <w:kern w:val="2"/>
                <w:szCs w:val="20"/>
                <w:lang w:val="de-CH"/>
              </w:rPr>
              <w:t>/-in</w:t>
            </w:r>
          </w:p>
        </w:tc>
        <w:tc>
          <w:tcPr>
            <w:tcW w:w="6547" w:type="dxa"/>
            <w:shd w:val="clear" w:color="auto" w:fill="auto"/>
          </w:tcPr>
          <w:p w14:paraId="525B72A9" w14:textId="39D3A7FC" w:rsidR="00DF7DA7" w:rsidRPr="004A2E2B" w:rsidRDefault="00DF7DA7" w:rsidP="008D1FB1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</w:p>
        </w:tc>
      </w:tr>
      <w:tr w:rsidR="00DF7DA7" w:rsidRPr="004A2E2B" w14:paraId="524F6017" w14:textId="02957B81" w:rsidTr="00DF7DA7">
        <w:tc>
          <w:tcPr>
            <w:tcW w:w="3216" w:type="dxa"/>
            <w:hideMark/>
          </w:tcPr>
          <w:p w14:paraId="6F9F6E17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Name, Vorname</w:t>
            </w:r>
          </w:p>
        </w:tc>
        <w:tc>
          <w:tcPr>
            <w:tcW w:w="6547" w:type="dxa"/>
            <w:shd w:val="clear" w:color="auto" w:fill="auto"/>
          </w:tcPr>
          <w:p w14:paraId="60CBE59C" w14:textId="0A9700DC" w:rsidR="00DF7DA7" w:rsidRPr="004A2E2B" w:rsidRDefault="00DF7DA7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DF7DA7" w:rsidRPr="004A2E2B" w14:paraId="37013A40" w14:textId="7D721224" w:rsidTr="00DF7DA7">
        <w:tc>
          <w:tcPr>
            <w:tcW w:w="3216" w:type="dxa"/>
            <w:hideMark/>
          </w:tcPr>
          <w:p w14:paraId="4A263662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Pensum (%)</w:t>
            </w:r>
          </w:p>
        </w:tc>
        <w:tc>
          <w:tcPr>
            <w:tcW w:w="6547" w:type="dxa"/>
            <w:shd w:val="clear" w:color="auto" w:fill="auto"/>
          </w:tcPr>
          <w:p w14:paraId="3D325990" w14:textId="1D773770" w:rsidR="00DF7DA7" w:rsidRPr="004A2E2B" w:rsidRDefault="00DF7DA7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mindestens 60% </w:t>
            </w:r>
            <w:r w:rsidRPr="004A2E2B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DF7DA7" w:rsidRPr="004A2E2B" w14:paraId="3D772292" w14:textId="4E42E612" w:rsidTr="00DF7DA7">
        <w:tc>
          <w:tcPr>
            <w:tcW w:w="3216" w:type="dxa"/>
            <w:hideMark/>
          </w:tcPr>
          <w:p w14:paraId="59F8EBB3" w14:textId="2F780C6E" w:rsidR="00DF7DA7" w:rsidRPr="004A2E2B" w:rsidRDefault="00DF7DA7" w:rsidP="008D1FB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Vorgesetzte Stelle</w:t>
            </w:r>
          </w:p>
        </w:tc>
        <w:tc>
          <w:tcPr>
            <w:tcW w:w="6547" w:type="dxa"/>
            <w:shd w:val="clear" w:color="auto" w:fill="auto"/>
          </w:tcPr>
          <w:p w14:paraId="44B3DEA4" w14:textId="2503D3F7" w:rsidR="00DF7DA7" w:rsidRPr="004A2E2B" w:rsidRDefault="00DF7DA7" w:rsidP="008D1FB1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4A2E2B">
              <w:rPr>
                <w:rFonts w:ascii="Segoe UI" w:hAnsi="Segoe UI" w:cs="Segoe UI"/>
                <w:sz w:val="20"/>
                <w:szCs w:val="20"/>
                <w:lang w:val="de-CH"/>
              </w:rPr>
              <w:t>Pastoral: N.N., Funktion, Instanz</w:t>
            </w:r>
          </w:p>
          <w:p w14:paraId="4371015C" w14:textId="77777777" w:rsidR="00DF7DA7" w:rsidRPr="004A2E2B" w:rsidRDefault="00DF7DA7" w:rsidP="008D1FB1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4A2E2B">
              <w:rPr>
                <w:rFonts w:ascii="Segoe UI" w:hAnsi="Segoe UI" w:cs="Segoe UI"/>
                <w:sz w:val="20"/>
                <w:szCs w:val="20"/>
                <w:lang w:val="de-CH"/>
              </w:rPr>
              <w:t>Administrativ: N.N., Funktion, Instanz</w:t>
            </w:r>
          </w:p>
          <w:p w14:paraId="3C2D9C6A" w14:textId="76A4EA22" w:rsidR="00DF7DA7" w:rsidRPr="004A2E2B" w:rsidRDefault="00DF7DA7" w:rsidP="008D1FB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DF7DA7" w:rsidRPr="004A2E2B" w14:paraId="7D0F1EE1" w14:textId="5B57EF77" w:rsidTr="00DF7DA7">
        <w:trPr>
          <w:trHeight w:val="203"/>
        </w:trPr>
        <w:tc>
          <w:tcPr>
            <w:tcW w:w="3216" w:type="dxa"/>
            <w:tcBorders>
              <w:top w:val="single" w:sz="4" w:space="0" w:color="auto"/>
            </w:tcBorders>
            <w:hideMark/>
          </w:tcPr>
          <w:p w14:paraId="2A0781E6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Stellvertretung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14:paraId="0BC20128" w14:textId="0E601B4E" w:rsidR="00DF7DA7" w:rsidRPr="004A2E2B" w:rsidRDefault="00F110E4" w:rsidP="008D1FB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0B1435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N. N. </w:t>
            </w:r>
            <w:r w:rsidR="00DF7DA7" w:rsidRPr="004A2E2B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DF7DA7" w:rsidRPr="004A2E2B" w14:paraId="7E1D61B1" w14:textId="52F401CA" w:rsidTr="00DF7DA7">
        <w:tc>
          <w:tcPr>
            <w:tcW w:w="3216" w:type="dxa"/>
            <w:hideMark/>
          </w:tcPr>
          <w:p w14:paraId="5C2121DF" w14:textId="0A9D7476" w:rsidR="00DF7DA7" w:rsidRPr="004A2E2B" w:rsidRDefault="00DF7DA7" w:rsidP="008D1FB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Fachlich unterstellte Mitarbeiter/-innen</w:t>
            </w:r>
          </w:p>
        </w:tc>
        <w:tc>
          <w:tcPr>
            <w:tcW w:w="6547" w:type="dxa"/>
            <w:shd w:val="clear" w:color="auto" w:fill="auto"/>
          </w:tcPr>
          <w:p w14:paraId="2DF4F0F1" w14:textId="01968448" w:rsidR="00DF7DA7" w:rsidRPr="004A2E2B" w:rsidRDefault="00DF7DA7" w:rsidP="008D1FB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DF7DA7" w:rsidRPr="004A2E2B" w14:paraId="335DED5E" w14:textId="5AA840CA" w:rsidTr="00DF7DA7">
        <w:tc>
          <w:tcPr>
            <w:tcW w:w="3216" w:type="dxa"/>
            <w:hideMark/>
          </w:tcPr>
          <w:p w14:paraId="7CADD1FE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Ziele und Hauptaufgaben der Stelle</w:t>
            </w:r>
          </w:p>
        </w:tc>
        <w:tc>
          <w:tcPr>
            <w:tcW w:w="6547" w:type="dxa"/>
            <w:shd w:val="clear" w:color="auto" w:fill="auto"/>
          </w:tcPr>
          <w:p w14:paraId="04A27539" w14:textId="538E2555" w:rsidR="00DF7DA7" w:rsidRPr="004A2E2B" w:rsidRDefault="00DF7DA7" w:rsidP="008D1FB1">
            <w:pPr>
              <w:pStyle w:val="BistumBasel"/>
              <w:rPr>
                <w:rFonts w:eastAsia="Times New Roman" w:cs="Segoe UI"/>
                <w:b/>
                <w:bCs/>
                <w:szCs w:val="20"/>
                <w:lang w:val="de-CH" w:eastAsia="de-CH"/>
              </w:rPr>
            </w:pPr>
            <w:r w:rsidRPr="004A2E2B">
              <w:rPr>
                <w:rFonts w:cs="Segoe UI"/>
                <w:szCs w:val="20"/>
                <w:lang w:val="de-CH"/>
              </w:rPr>
              <w:t>Im Auftrag des Bischofs von Basel und gemeinsam mit der Gemeindeleiterin/dem Gemeindeleiter leitet der Leitende Priester pastoral und organisatorisch die Pfarreien (vgl. Missio canonica) gemäss kirchlichem Recht (CIC c. 528-535; c. 517.2) und den entsprechenden Anhängen des Pastoralraumstatuts.</w:t>
            </w:r>
          </w:p>
        </w:tc>
      </w:tr>
      <w:tr w:rsidR="00DF7DA7" w:rsidRPr="004A2E2B" w14:paraId="062EF1D9" w14:textId="5A6CFDED" w:rsidTr="00DF7DA7">
        <w:tc>
          <w:tcPr>
            <w:tcW w:w="3216" w:type="dxa"/>
            <w:hideMark/>
          </w:tcPr>
          <w:p w14:paraId="6691E5EF" w14:textId="2F434CB2" w:rsidR="00DF7DA7" w:rsidRPr="004A2E2B" w:rsidRDefault="00DF7DA7" w:rsidP="008D1FB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Anforderungen an Stelleninhaber</w:t>
            </w:r>
          </w:p>
        </w:tc>
        <w:tc>
          <w:tcPr>
            <w:tcW w:w="6547" w:type="dxa"/>
            <w:shd w:val="clear" w:color="auto" w:fill="auto"/>
          </w:tcPr>
          <w:p w14:paraId="504B7B10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DF7DA7" w:rsidRPr="004A2E2B" w14:paraId="000BF6FE" w14:textId="4799B887" w:rsidTr="00DF7DA7">
        <w:tc>
          <w:tcPr>
            <w:tcW w:w="3216" w:type="dxa"/>
            <w:hideMark/>
          </w:tcPr>
          <w:p w14:paraId="5200B426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Berufsausbildung</w:t>
            </w:r>
          </w:p>
        </w:tc>
        <w:tc>
          <w:tcPr>
            <w:tcW w:w="6547" w:type="dxa"/>
            <w:shd w:val="clear" w:color="auto" w:fill="auto"/>
          </w:tcPr>
          <w:p w14:paraId="086FCDE8" w14:textId="77777777" w:rsidR="00DF7DA7" w:rsidRPr="004A2E2B" w:rsidRDefault="00DF7DA7" w:rsidP="0000118D">
            <w:pPr>
              <w:pStyle w:val="BistumBasel"/>
              <w:numPr>
                <w:ilvl w:val="0"/>
                <w:numId w:val="3"/>
              </w:numPr>
              <w:ind w:left="170" w:hanging="170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Abschluss Theologiestudium</w:t>
            </w:r>
          </w:p>
          <w:p w14:paraId="375049F6" w14:textId="77777777" w:rsidR="00DF7DA7" w:rsidRDefault="00DF7DA7" w:rsidP="0000118D">
            <w:pPr>
              <w:pStyle w:val="BistumBasel"/>
              <w:numPr>
                <w:ilvl w:val="0"/>
                <w:numId w:val="3"/>
              </w:numPr>
              <w:ind w:left="170" w:hanging="170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Priesterweihe</w:t>
            </w:r>
          </w:p>
          <w:p w14:paraId="3F8372AA" w14:textId="0EF453FC" w:rsidR="00F110E4" w:rsidRPr="004A2E2B" w:rsidRDefault="00F110E4" w:rsidP="0000118D">
            <w:pPr>
              <w:pStyle w:val="BistumBasel"/>
              <w:numPr>
                <w:ilvl w:val="0"/>
                <w:numId w:val="3"/>
              </w:numPr>
              <w:ind w:left="170" w:hanging="170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Berufseinführung Bistum Basel oder äquivalente Ausbildung</w:t>
            </w:r>
          </w:p>
        </w:tc>
      </w:tr>
      <w:tr w:rsidR="00DF7DA7" w:rsidRPr="004A2E2B" w14:paraId="423BF208" w14:textId="0AF2B3F5" w:rsidTr="00DF7DA7">
        <w:tc>
          <w:tcPr>
            <w:tcW w:w="3216" w:type="dxa"/>
            <w:hideMark/>
          </w:tcPr>
          <w:p w14:paraId="2DD79355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Anerkennung durch den Bischof</w:t>
            </w:r>
          </w:p>
        </w:tc>
        <w:tc>
          <w:tcPr>
            <w:tcW w:w="6547" w:type="dxa"/>
            <w:shd w:val="clear" w:color="auto" w:fill="auto"/>
          </w:tcPr>
          <w:p w14:paraId="5F857796" w14:textId="340271AA" w:rsidR="00DF7DA7" w:rsidRPr="004A2E2B" w:rsidRDefault="00DF7DA7" w:rsidP="008D1FB1">
            <w:pPr>
              <w:pStyle w:val="BistumBasel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Missio canonica</w:t>
            </w:r>
          </w:p>
        </w:tc>
      </w:tr>
      <w:tr w:rsidR="00DF7DA7" w:rsidRPr="004A2E2B" w14:paraId="529F1366" w14:textId="3A7C9F61" w:rsidTr="00DF7DA7">
        <w:tc>
          <w:tcPr>
            <w:tcW w:w="3216" w:type="dxa"/>
            <w:hideMark/>
          </w:tcPr>
          <w:p w14:paraId="10C0E1B2" w14:textId="5601D8A5" w:rsidR="00DF7DA7" w:rsidRPr="004A2E2B" w:rsidRDefault="00DF7DA7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Gemäss Statut Pastoralraum</w:t>
            </w:r>
          </w:p>
        </w:tc>
        <w:tc>
          <w:tcPr>
            <w:tcW w:w="6547" w:type="dxa"/>
            <w:shd w:val="clear" w:color="auto" w:fill="auto"/>
          </w:tcPr>
          <w:p w14:paraId="2C42F17A" w14:textId="77777777" w:rsidR="00DF7DA7" w:rsidRDefault="00DF7DA7" w:rsidP="008D1FB1">
            <w:pPr>
              <w:pStyle w:val="BistumBasel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vergleiche Voraussetzungen für die Ernennung 1.4</w:t>
            </w:r>
          </w:p>
          <w:p w14:paraId="0AAFD7A7" w14:textId="47B5A8CE" w:rsidR="00F110E4" w:rsidRPr="004A2E2B" w:rsidRDefault="00F110E4" w:rsidP="008D1FB1">
            <w:pPr>
              <w:pStyle w:val="BistumBasel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Kurs Gemeindeleiten</w:t>
            </w:r>
          </w:p>
        </w:tc>
      </w:tr>
      <w:tr w:rsidR="00DF7DA7" w:rsidRPr="004A2E2B" w14:paraId="4309C659" w14:textId="37CC0F87" w:rsidTr="00DF7DA7">
        <w:tc>
          <w:tcPr>
            <w:tcW w:w="3216" w:type="dxa"/>
            <w:hideMark/>
          </w:tcPr>
          <w:p w14:paraId="7305DD5A" w14:textId="77777777" w:rsidR="00DF7DA7" w:rsidRPr="004A2E2B" w:rsidRDefault="00DF7DA7" w:rsidP="008D1FB1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4A2E2B">
              <w:rPr>
                <w:rFonts w:ascii="Segoe UI" w:hAnsi="Segoe UI" w:cs="Segoe UI"/>
                <w:sz w:val="20"/>
                <w:szCs w:val="20"/>
                <w:lang w:val="de-CH"/>
              </w:rPr>
              <w:t>Berufserfahrung</w:t>
            </w:r>
          </w:p>
        </w:tc>
        <w:tc>
          <w:tcPr>
            <w:tcW w:w="6547" w:type="dxa"/>
            <w:shd w:val="clear" w:color="auto" w:fill="auto"/>
          </w:tcPr>
          <w:p w14:paraId="1CB99337" w14:textId="5244AD54" w:rsidR="00DF7DA7" w:rsidRPr="004A2E2B" w:rsidRDefault="00DF7DA7" w:rsidP="008D1FB1">
            <w:pPr>
              <w:pStyle w:val="BistumBasel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Erfahrung als Vikar/Kaplan/Pfarrer</w:t>
            </w:r>
          </w:p>
        </w:tc>
      </w:tr>
      <w:tr w:rsidR="00DF7DA7" w:rsidRPr="004A2E2B" w14:paraId="34BFC5E4" w14:textId="7894A586" w:rsidTr="00DF7DA7">
        <w:tc>
          <w:tcPr>
            <w:tcW w:w="3216" w:type="dxa"/>
            <w:hideMark/>
          </w:tcPr>
          <w:p w14:paraId="2E9C1433" w14:textId="2FBA43F6" w:rsidR="00DF7DA7" w:rsidRPr="004A2E2B" w:rsidRDefault="00DF7DA7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Spezialkenntnisse</w:t>
            </w:r>
          </w:p>
        </w:tc>
        <w:tc>
          <w:tcPr>
            <w:tcW w:w="6547" w:type="dxa"/>
            <w:shd w:val="clear" w:color="auto" w:fill="auto"/>
          </w:tcPr>
          <w:p w14:paraId="62ADD787" w14:textId="544392FF" w:rsidR="00DF7DA7" w:rsidRPr="004A2E2B" w:rsidRDefault="00DF7DA7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DF7DA7" w:rsidRPr="004A2E2B" w14:paraId="4C1B54D5" w14:textId="22ECFD29" w:rsidTr="00DF7DA7">
        <w:tc>
          <w:tcPr>
            <w:tcW w:w="3216" w:type="dxa"/>
            <w:hideMark/>
          </w:tcPr>
          <w:p w14:paraId="3772D9D3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Persönlichkeitsanforderungen</w:t>
            </w:r>
          </w:p>
        </w:tc>
        <w:tc>
          <w:tcPr>
            <w:tcW w:w="6547" w:type="dxa"/>
            <w:shd w:val="clear" w:color="auto" w:fill="auto"/>
          </w:tcPr>
          <w:p w14:paraId="3AF44E77" w14:textId="1BD95378" w:rsidR="00DF7DA7" w:rsidRPr="004A2E2B" w:rsidRDefault="00DF7DA7" w:rsidP="008D1FB1">
            <w:pPr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</w:pPr>
            <w:r w:rsidRPr="004A2E2B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DF7DA7" w:rsidRPr="004A2E2B" w14:paraId="4C93874A" w14:textId="07B7C2DB" w:rsidTr="00DF7DA7">
        <w:tc>
          <w:tcPr>
            <w:tcW w:w="3216" w:type="dxa"/>
            <w:hideMark/>
          </w:tcPr>
          <w:p w14:paraId="2C04BB55" w14:textId="1075DDED" w:rsidR="00DF7DA7" w:rsidRPr="004A2E2B" w:rsidRDefault="00DF7DA7" w:rsidP="008D1FB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Aufgaben:</w:t>
            </w:r>
          </w:p>
        </w:tc>
        <w:tc>
          <w:tcPr>
            <w:tcW w:w="6547" w:type="dxa"/>
            <w:shd w:val="clear" w:color="auto" w:fill="auto"/>
          </w:tcPr>
          <w:p w14:paraId="4F2F9F98" w14:textId="54A786AA" w:rsidR="00DF7DA7" w:rsidRPr="004A2E2B" w:rsidRDefault="00DF7DA7" w:rsidP="008D1FB1">
            <w:pPr>
              <w:pStyle w:val="BistumBasel"/>
              <w:rPr>
                <w:rFonts w:cs="Segoe UI"/>
                <w:szCs w:val="20"/>
                <w:lang w:val="de-CH"/>
              </w:rPr>
            </w:pPr>
          </w:p>
        </w:tc>
      </w:tr>
      <w:tr w:rsidR="00DF7DA7" w:rsidRPr="004A2E2B" w14:paraId="4770120C" w14:textId="6A73098F" w:rsidTr="00DF7DA7">
        <w:tc>
          <w:tcPr>
            <w:tcW w:w="3216" w:type="dxa"/>
            <w:hideMark/>
          </w:tcPr>
          <w:p w14:paraId="52BA12CD" w14:textId="4233EB1A" w:rsidR="00DF7DA7" w:rsidRPr="004A2E2B" w:rsidRDefault="004A2E2B" w:rsidP="008D1FB1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 xml:space="preserve">im </w:t>
            </w:r>
            <w:r w:rsidR="00DF7DA7" w:rsidRPr="004A2E2B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Bereich Leitung</w:t>
            </w:r>
          </w:p>
        </w:tc>
        <w:tc>
          <w:tcPr>
            <w:tcW w:w="6547" w:type="dxa"/>
            <w:shd w:val="clear" w:color="auto" w:fill="auto"/>
          </w:tcPr>
          <w:p w14:paraId="5A6982B5" w14:textId="77777777" w:rsidR="00DF7DA7" w:rsidRDefault="004A2E2B" w:rsidP="0000118D">
            <w:pPr>
              <w:pStyle w:val="BistumBasel"/>
              <w:numPr>
                <w:ilvl w:val="0"/>
                <w:numId w:val="3"/>
              </w:numPr>
              <w:ind w:left="170" w:hanging="170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Pfarrverantwortung gemäss den Aufgaben des Statuts und dem Funktionendiagramm</w:t>
            </w:r>
          </w:p>
          <w:p w14:paraId="71FF7341" w14:textId="77777777" w:rsidR="004A2E2B" w:rsidRDefault="004A2E2B" w:rsidP="0000118D">
            <w:pPr>
              <w:pStyle w:val="BistumBasel"/>
              <w:numPr>
                <w:ilvl w:val="0"/>
                <w:numId w:val="3"/>
              </w:numPr>
              <w:ind w:left="170" w:hanging="170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 xml:space="preserve">Mitglied in den staatskirchenrechtlichen Gremien auf Ebene Pfarrei, bei jenen Themen, die die Aufgabe des Priesters </w:t>
            </w:r>
            <w:r>
              <w:rPr>
                <w:rFonts w:cs="Segoe UI"/>
                <w:szCs w:val="20"/>
                <w:lang w:val="de-CH"/>
              </w:rPr>
              <w:t>direkt betreffen</w:t>
            </w:r>
          </w:p>
          <w:p w14:paraId="35B9101D" w14:textId="4B26EFB5" w:rsidR="004A2E2B" w:rsidRPr="004A2E2B" w:rsidRDefault="004A2E2B" w:rsidP="0000118D">
            <w:pPr>
              <w:pStyle w:val="BistumBasel"/>
              <w:numPr>
                <w:ilvl w:val="0"/>
                <w:numId w:val="3"/>
              </w:numPr>
              <w:ind w:left="170" w:hanging="170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Mitglied im Pastoralraumrat</w:t>
            </w:r>
          </w:p>
        </w:tc>
      </w:tr>
      <w:tr w:rsidR="00DF7DA7" w:rsidRPr="004A2E2B" w14:paraId="18DD6BC0" w14:textId="545D2E30" w:rsidTr="00DF7DA7">
        <w:tc>
          <w:tcPr>
            <w:tcW w:w="3216" w:type="dxa"/>
            <w:hideMark/>
          </w:tcPr>
          <w:p w14:paraId="0013F653" w14:textId="3D6E68C0" w:rsidR="00DF7DA7" w:rsidRPr="004A2E2B" w:rsidRDefault="00F110E4" w:rsidP="008D1FB1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 xml:space="preserve">im </w:t>
            </w:r>
            <w:r w:rsidR="00DF7DA7" w:rsidRPr="004A2E2B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Bereich pastorale Schwerpunkte</w:t>
            </w:r>
          </w:p>
        </w:tc>
        <w:tc>
          <w:tcPr>
            <w:tcW w:w="6547" w:type="dxa"/>
            <w:shd w:val="clear" w:color="auto" w:fill="auto"/>
          </w:tcPr>
          <w:p w14:paraId="4EDC3D0D" w14:textId="4C57D5C3" w:rsidR="00DF7DA7" w:rsidRPr="004A2E2B" w:rsidRDefault="00DF7DA7" w:rsidP="008D1FB1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DF7DA7" w:rsidRPr="004A2E2B" w14:paraId="40EFC044" w14:textId="68DF3128" w:rsidTr="00DF7DA7">
        <w:tc>
          <w:tcPr>
            <w:tcW w:w="3216" w:type="dxa"/>
            <w:hideMark/>
          </w:tcPr>
          <w:p w14:paraId="07040991" w14:textId="6304DD72" w:rsidR="00DF7DA7" w:rsidRPr="004A2E2B" w:rsidRDefault="00F110E4" w:rsidP="008D1FB1">
            <w:pPr>
              <w:rPr>
                <w:rFonts w:ascii="Segoe UI" w:eastAsia="Times New Roman" w:hAnsi="Segoe UI" w:cs="Segoe UI"/>
                <w:bCs/>
                <w:sz w:val="20"/>
                <w:szCs w:val="20"/>
                <w:highlight w:val="yellow"/>
                <w:lang w:val="de-CH" w:eastAsia="de-CH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w</w:t>
            </w:r>
            <w:r w:rsidR="00DF7DA7" w:rsidRPr="004A2E2B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eitere Aufgaben</w:t>
            </w:r>
          </w:p>
        </w:tc>
        <w:tc>
          <w:tcPr>
            <w:tcW w:w="6547" w:type="dxa"/>
            <w:shd w:val="clear" w:color="auto" w:fill="auto"/>
          </w:tcPr>
          <w:p w14:paraId="469413B1" w14:textId="68F0F7F3" w:rsidR="00DF7DA7" w:rsidRPr="004A2E2B" w:rsidRDefault="00DF7DA7" w:rsidP="008D1FB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DF7DA7" w:rsidRPr="004A2E2B" w14:paraId="0F3D9216" w14:textId="6C325DA8" w:rsidTr="00DF7DA7">
        <w:tc>
          <w:tcPr>
            <w:tcW w:w="3216" w:type="dxa"/>
            <w:hideMark/>
          </w:tcPr>
          <w:p w14:paraId="2C3F30BD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Kompetenzen</w:t>
            </w:r>
          </w:p>
        </w:tc>
        <w:tc>
          <w:tcPr>
            <w:tcW w:w="6547" w:type="dxa"/>
            <w:shd w:val="clear" w:color="auto" w:fill="auto"/>
          </w:tcPr>
          <w:p w14:paraId="09A8E1B7" w14:textId="713D0200" w:rsidR="00DF7DA7" w:rsidRPr="00F110E4" w:rsidRDefault="00DF7DA7" w:rsidP="008D1FB1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</w:p>
        </w:tc>
      </w:tr>
      <w:tr w:rsidR="00DF7DA7" w:rsidRPr="004A2E2B" w14:paraId="2D036E93" w14:textId="74448932" w:rsidTr="00DF7DA7">
        <w:tc>
          <w:tcPr>
            <w:tcW w:w="3216" w:type="dxa"/>
            <w:hideMark/>
          </w:tcPr>
          <w:p w14:paraId="481A1E26" w14:textId="010F75F9" w:rsidR="00DF7DA7" w:rsidRPr="004A2E2B" w:rsidRDefault="00F110E4" w:rsidP="008D1FB1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  <w:lastRenderedPageBreak/>
              <w:t>f</w:t>
            </w:r>
            <w:r w:rsidR="00DF7DA7" w:rsidRPr="004A2E2B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  <w:t>inanzielle Kompetenzen</w:t>
            </w:r>
          </w:p>
        </w:tc>
        <w:tc>
          <w:tcPr>
            <w:tcW w:w="6547" w:type="dxa"/>
            <w:shd w:val="clear" w:color="auto" w:fill="auto"/>
          </w:tcPr>
          <w:p w14:paraId="113C875C" w14:textId="52AC7208" w:rsidR="00DF7DA7" w:rsidRPr="004A2E2B" w:rsidRDefault="00F110E4" w:rsidP="008D1FB1">
            <w:pPr>
              <w:pStyle w:val="BistumBasel"/>
              <w:rPr>
                <w:rFonts w:eastAsia="Times New Roman" w:cs="Segoe UI"/>
                <w:color w:val="000000"/>
                <w:szCs w:val="20"/>
                <w:lang w:val="de-CH" w:eastAsia="de-CH"/>
              </w:rPr>
            </w:pPr>
            <w:r>
              <w:rPr>
                <w:rFonts w:eastAsia="Times New Roman" w:cs="Segoe UI"/>
                <w:color w:val="000000"/>
                <w:szCs w:val="20"/>
                <w:lang w:val="de-CH" w:eastAsia="de-CH"/>
              </w:rPr>
              <w:t>--</w:t>
            </w:r>
          </w:p>
        </w:tc>
      </w:tr>
      <w:tr w:rsidR="00DF7DA7" w:rsidRPr="004A2E2B" w14:paraId="1243A2E9" w14:textId="0A38433C" w:rsidTr="00DF7DA7">
        <w:tc>
          <w:tcPr>
            <w:tcW w:w="3216" w:type="dxa"/>
            <w:hideMark/>
          </w:tcPr>
          <w:p w14:paraId="77B5BDEA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Unterschriftsberechtigung</w:t>
            </w:r>
          </w:p>
        </w:tc>
        <w:tc>
          <w:tcPr>
            <w:tcW w:w="6547" w:type="dxa"/>
            <w:shd w:val="clear" w:color="auto" w:fill="auto"/>
          </w:tcPr>
          <w:p w14:paraId="52F73945" w14:textId="1F6FD164" w:rsidR="00DF7DA7" w:rsidRPr="004A2E2B" w:rsidRDefault="00DF7DA7" w:rsidP="008D1FB1">
            <w:pPr>
              <w:pStyle w:val="BistumBasel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Unterschriftsberechtigung bei kirchlichen Dokumenten gemäss dem kirchlichen Recht.</w:t>
            </w:r>
          </w:p>
        </w:tc>
      </w:tr>
      <w:tr w:rsidR="00DF7DA7" w:rsidRPr="004A2E2B" w14:paraId="2DE56B07" w14:textId="54C88BEE" w:rsidTr="00DF7DA7">
        <w:tc>
          <w:tcPr>
            <w:tcW w:w="3216" w:type="dxa"/>
            <w:hideMark/>
          </w:tcPr>
          <w:p w14:paraId="1BC69F99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Informationen</w:t>
            </w:r>
          </w:p>
        </w:tc>
        <w:tc>
          <w:tcPr>
            <w:tcW w:w="6547" w:type="dxa"/>
            <w:shd w:val="clear" w:color="auto" w:fill="auto"/>
          </w:tcPr>
          <w:p w14:paraId="2AF65B75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</w:p>
        </w:tc>
      </w:tr>
      <w:tr w:rsidR="00DF7DA7" w:rsidRPr="004A2E2B" w14:paraId="3B94A77C" w14:textId="39F0260A" w:rsidTr="00DF7DA7">
        <w:tc>
          <w:tcPr>
            <w:tcW w:w="3216" w:type="dxa"/>
            <w:hideMark/>
          </w:tcPr>
          <w:p w14:paraId="5547B918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Informationspflicht</w:t>
            </w:r>
          </w:p>
        </w:tc>
        <w:tc>
          <w:tcPr>
            <w:tcW w:w="6547" w:type="dxa"/>
            <w:shd w:val="clear" w:color="auto" w:fill="auto"/>
          </w:tcPr>
          <w:p w14:paraId="6A293A75" w14:textId="77777777" w:rsidR="00DF7DA7" w:rsidRPr="004A2E2B" w:rsidRDefault="00DF7DA7" w:rsidP="008D1FB1">
            <w:pPr>
              <w:pStyle w:val="BistumBasel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Der Leitende Priester informiert</w:t>
            </w:r>
          </w:p>
          <w:p w14:paraId="71FA076C" w14:textId="236D9C7F" w:rsidR="00DF7DA7" w:rsidRPr="004A2E2B" w:rsidRDefault="00DF7DA7" w:rsidP="0000118D">
            <w:pPr>
              <w:pStyle w:val="BistumBasel"/>
              <w:numPr>
                <w:ilvl w:val="0"/>
                <w:numId w:val="3"/>
              </w:numPr>
              <w:ind w:left="170" w:hanging="170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die Pastoralraumleitung</w:t>
            </w:r>
          </w:p>
          <w:p w14:paraId="266DD994" w14:textId="13DC0567" w:rsidR="00DF7DA7" w:rsidRPr="004A2E2B" w:rsidRDefault="00DF7DA7" w:rsidP="0000118D">
            <w:pPr>
              <w:pStyle w:val="BistumBasel"/>
              <w:numPr>
                <w:ilvl w:val="0"/>
                <w:numId w:val="3"/>
              </w:numPr>
              <w:ind w:left="170" w:hanging="170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den Gemeindeleiter der Pfarrei</w:t>
            </w:r>
          </w:p>
          <w:p w14:paraId="003B5D11" w14:textId="53A94F7C" w:rsidR="00DF7DA7" w:rsidRPr="004A2E2B" w:rsidRDefault="00DF7DA7" w:rsidP="0000118D">
            <w:pPr>
              <w:pStyle w:val="BistumBasel"/>
              <w:numPr>
                <w:ilvl w:val="0"/>
                <w:numId w:val="3"/>
              </w:numPr>
              <w:ind w:left="170" w:hanging="170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die zuständige Person im Bischofsvikariat</w:t>
            </w:r>
          </w:p>
          <w:p w14:paraId="50CD0785" w14:textId="4468ED4C" w:rsidR="00DF7DA7" w:rsidRPr="004A2E2B" w:rsidRDefault="00DF7DA7" w:rsidP="0000118D">
            <w:pPr>
              <w:pStyle w:val="BistumBasel"/>
              <w:numPr>
                <w:ilvl w:val="0"/>
                <w:numId w:val="3"/>
              </w:numPr>
              <w:ind w:left="170" w:hanging="170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die zuständige staatskirchliche Körperschaft (Mitarbeitende Anstellung, Budgetfragen)</w:t>
            </w:r>
          </w:p>
          <w:p w14:paraId="74894579" w14:textId="44CBF55E" w:rsidR="00DF7DA7" w:rsidRPr="004A2E2B" w:rsidRDefault="00DF7DA7" w:rsidP="008D1FB1">
            <w:pPr>
              <w:pStyle w:val="BistumBasel"/>
              <w:rPr>
                <w:rFonts w:eastAsia="Times New Roman" w:cs="Segoe UI"/>
                <w:lang w:val="de-CH" w:eastAsia="de-CH"/>
              </w:rPr>
            </w:pPr>
            <w:r w:rsidRPr="004A2E2B">
              <w:rPr>
                <w:rFonts w:cs="Segoe UI"/>
                <w:szCs w:val="20"/>
                <w:lang w:val="de-CH"/>
              </w:rPr>
              <w:t>rechtzeitig und umfassend über wesentliche Vorkommnisse im Zusammenhang mit seiner beruflichen Tätigkeit.</w:t>
            </w:r>
          </w:p>
        </w:tc>
      </w:tr>
      <w:tr w:rsidR="00DF7DA7" w:rsidRPr="004A2E2B" w14:paraId="3DAB4543" w14:textId="1D3EC657" w:rsidTr="00DF7DA7">
        <w:tc>
          <w:tcPr>
            <w:tcW w:w="3216" w:type="dxa"/>
            <w:hideMark/>
          </w:tcPr>
          <w:p w14:paraId="50EA0AC0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Informationsrecht</w:t>
            </w:r>
          </w:p>
        </w:tc>
        <w:tc>
          <w:tcPr>
            <w:tcW w:w="6547" w:type="dxa"/>
            <w:shd w:val="clear" w:color="auto" w:fill="auto"/>
          </w:tcPr>
          <w:p w14:paraId="3420810A" w14:textId="4371A9A1" w:rsidR="00DF7DA7" w:rsidRPr="004A2E2B" w:rsidRDefault="00DF7DA7" w:rsidP="008D1FB1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4A2E2B">
              <w:rPr>
                <w:rFonts w:ascii="Segoe UI" w:hAnsi="Segoe UI" w:cs="Segoe UI"/>
                <w:sz w:val="20"/>
                <w:szCs w:val="20"/>
                <w:lang w:val="de-CH"/>
              </w:rPr>
              <w:t>Der Leitende Priester wird rechtzeitig über die wesentlichen Vorkommnisse informiert:</w:t>
            </w:r>
          </w:p>
          <w:p w14:paraId="46431B43" w14:textId="55C9070B" w:rsidR="00DF7DA7" w:rsidRPr="004A2E2B" w:rsidRDefault="00DF7DA7" w:rsidP="0000118D">
            <w:pPr>
              <w:pStyle w:val="BistumBasel"/>
              <w:numPr>
                <w:ilvl w:val="0"/>
                <w:numId w:val="3"/>
              </w:numPr>
              <w:ind w:left="170" w:hanging="170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den Gemeindeleiter</w:t>
            </w:r>
          </w:p>
          <w:p w14:paraId="2B0D4A8B" w14:textId="1A325AF3" w:rsidR="00DF7DA7" w:rsidRPr="004A2E2B" w:rsidRDefault="00DF7DA7" w:rsidP="0000118D">
            <w:pPr>
              <w:pStyle w:val="BistumBasel"/>
              <w:numPr>
                <w:ilvl w:val="0"/>
                <w:numId w:val="3"/>
              </w:numPr>
              <w:ind w:left="170" w:hanging="170"/>
              <w:rPr>
                <w:rFonts w:cs="Segoe UI"/>
                <w:szCs w:val="20"/>
                <w:lang w:val="de-CH"/>
              </w:rPr>
            </w:pPr>
            <w:r w:rsidRPr="004A2E2B">
              <w:rPr>
                <w:rFonts w:cs="Segoe UI"/>
                <w:szCs w:val="20"/>
                <w:lang w:val="de-CH"/>
              </w:rPr>
              <w:t>durch den Pastoralraumleiter/die Pastoralraumleiterin</w:t>
            </w:r>
          </w:p>
          <w:p w14:paraId="647A5C6B" w14:textId="265ACB72" w:rsidR="00DF7DA7" w:rsidRPr="004A2E2B" w:rsidRDefault="00DF7DA7" w:rsidP="0000118D">
            <w:pPr>
              <w:pStyle w:val="BistumBasel"/>
              <w:numPr>
                <w:ilvl w:val="0"/>
                <w:numId w:val="3"/>
              </w:numPr>
              <w:ind w:left="170" w:hanging="170"/>
              <w:rPr>
                <w:rFonts w:eastAsia="Times New Roman" w:cs="Segoe UI"/>
                <w:szCs w:val="20"/>
                <w:lang w:val="de-CH" w:eastAsia="de-CH"/>
              </w:rPr>
            </w:pPr>
            <w:r w:rsidRPr="004A2E2B">
              <w:rPr>
                <w:rFonts w:cs="Segoe UI"/>
                <w:szCs w:val="20"/>
                <w:lang w:val="de-CH"/>
              </w:rPr>
              <w:t>durch die zuständige staatskirchliche Körperschaft</w:t>
            </w:r>
          </w:p>
        </w:tc>
      </w:tr>
      <w:tr w:rsidR="00DF7DA7" w:rsidRPr="004A2E2B" w14:paraId="4BB794CC" w14:textId="4AA17472" w:rsidTr="00DF7DA7">
        <w:tc>
          <w:tcPr>
            <w:tcW w:w="3216" w:type="dxa"/>
            <w:hideMark/>
          </w:tcPr>
          <w:p w14:paraId="1AD3D5A3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Besondere Hinweise</w:t>
            </w:r>
          </w:p>
        </w:tc>
        <w:tc>
          <w:tcPr>
            <w:tcW w:w="6547" w:type="dxa"/>
            <w:shd w:val="clear" w:color="auto" w:fill="auto"/>
          </w:tcPr>
          <w:p w14:paraId="71291198" w14:textId="77777777" w:rsidR="00DF7DA7" w:rsidRPr="00F110E4" w:rsidRDefault="00DF7DA7" w:rsidP="008D1FB1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</w:p>
        </w:tc>
      </w:tr>
      <w:tr w:rsidR="00DF7DA7" w:rsidRPr="004A2E2B" w14:paraId="53DB87F7" w14:textId="3B9BFDF4" w:rsidTr="00DF7DA7">
        <w:tc>
          <w:tcPr>
            <w:tcW w:w="3216" w:type="dxa"/>
            <w:hideMark/>
          </w:tcPr>
          <w:p w14:paraId="5CD433FE" w14:textId="09460D2C" w:rsidR="00DF7DA7" w:rsidRPr="004A2E2B" w:rsidRDefault="00F110E4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F3554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Berufsauslagen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 </w:t>
            </w:r>
            <w:r w:rsidRPr="00F3554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(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Erwähnung nur, </w:t>
            </w:r>
            <w:r w:rsidRPr="00F3554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wenn im Dienstvertrag 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 xml:space="preserve">nicht </w:t>
            </w:r>
            <w:r w:rsidRPr="00F3554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aufgeführt)</w:t>
            </w:r>
          </w:p>
        </w:tc>
        <w:tc>
          <w:tcPr>
            <w:tcW w:w="6547" w:type="dxa"/>
            <w:shd w:val="clear" w:color="auto" w:fill="auto"/>
          </w:tcPr>
          <w:p w14:paraId="2099E32C" w14:textId="4258D7A8" w:rsidR="00DF7DA7" w:rsidRPr="004A2E2B" w:rsidRDefault="00DF7DA7" w:rsidP="008D1FB1">
            <w:pPr>
              <w:pStyle w:val="BistumBasel"/>
              <w:rPr>
                <w:rFonts w:eastAsia="Times New Roman" w:cs="Segoe UI"/>
                <w:szCs w:val="20"/>
                <w:lang w:val="de-CH" w:eastAsia="de-CH"/>
              </w:rPr>
            </w:pPr>
            <w:r w:rsidRPr="004A2E2B">
              <w:rPr>
                <w:rFonts w:cs="Segoe UI"/>
                <w:szCs w:val="20"/>
                <w:lang w:val="de-CH"/>
              </w:rPr>
              <w:t>Berufsauslagen, Spesenvergütung und Weiterbildungen richten sich nach den personalrechtlichen Grundlagen der Kirchgemeinde/des Zweckverbands</w:t>
            </w:r>
          </w:p>
        </w:tc>
      </w:tr>
      <w:tr w:rsidR="00DF7DA7" w:rsidRPr="004A2E2B" w14:paraId="0729EE4D" w14:textId="4C6C208B" w:rsidTr="00DF7DA7">
        <w:tc>
          <w:tcPr>
            <w:tcW w:w="3216" w:type="dxa"/>
            <w:hideMark/>
          </w:tcPr>
          <w:p w14:paraId="27FBEFC4" w14:textId="5CB61966" w:rsidR="00DF7DA7" w:rsidRPr="004A2E2B" w:rsidRDefault="00F110E4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Weiterbildung (Erwähnung nur, wenn nicht im Dienstvertrag aufgeführt; Details werden in der Regel in einem eigenen Reglement geklärt)</w:t>
            </w:r>
          </w:p>
        </w:tc>
        <w:tc>
          <w:tcPr>
            <w:tcW w:w="6547" w:type="dxa"/>
            <w:shd w:val="clear" w:color="auto" w:fill="auto"/>
          </w:tcPr>
          <w:p w14:paraId="64BF6BBB" w14:textId="588D058E" w:rsidR="00DF7DA7" w:rsidRPr="00F110E4" w:rsidRDefault="00DF7DA7" w:rsidP="0000118D">
            <w:pPr>
              <w:pStyle w:val="BistumBasel"/>
              <w:numPr>
                <w:ilvl w:val="0"/>
                <w:numId w:val="3"/>
              </w:numPr>
              <w:ind w:left="170" w:hanging="170"/>
              <w:rPr>
                <w:rFonts w:cs="Segoe UI"/>
                <w:szCs w:val="20"/>
                <w:lang w:val="de-CH"/>
              </w:rPr>
            </w:pPr>
            <w:r w:rsidRPr="00F110E4">
              <w:rPr>
                <w:rFonts w:cs="Segoe UI"/>
                <w:szCs w:val="20"/>
                <w:lang w:val="de-CH"/>
              </w:rPr>
              <w:t>Das Recht und die Pflicht auf Weiterbildung, Einzelsupervision und Exerzitien richten sich nach den Richtlinien der Diözese Basel</w:t>
            </w:r>
          </w:p>
          <w:p w14:paraId="27AD35A4" w14:textId="77777777" w:rsidR="0000118D" w:rsidRPr="0000118D" w:rsidRDefault="00DF7DA7" w:rsidP="0000118D">
            <w:pPr>
              <w:pStyle w:val="BistumBasel"/>
              <w:numPr>
                <w:ilvl w:val="0"/>
                <w:numId w:val="3"/>
              </w:numPr>
              <w:ind w:left="170" w:hanging="170"/>
              <w:rPr>
                <w:rFonts w:cs="Segoe UI"/>
                <w:szCs w:val="20"/>
                <w:lang w:val="de-CH"/>
              </w:rPr>
            </w:pPr>
            <w:bookmarkStart w:id="0" w:name="_GoBack"/>
            <w:bookmarkEnd w:id="0"/>
            <w:r w:rsidRPr="00F110E4">
              <w:rPr>
                <w:rFonts w:cs="Segoe UI"/>
                <w:szCs w:val="20"/>
                <w:lang w:val="de-CH"/>
              </w:rPr>
              <w:t>Die Weiterbildungen werden im Rahmen des MAG jeweils geklärt und definiert. Die vorgesetzte kirchliche Instanz gibt ihre Zustimmung zu den geplanten Kursen und zum Zeitpunkt der Kursbesuche.</w:t>
            </w:r>
          </w:p>
          <w:p w14:paraId="64812E70" w14:textId="79519EEB" w:rsidR="00DF7DA7" w:rsidRPr="00F110E4" w:rsidRDefault="00DF7DA7" w:rsidP="0000118D">
            <w:pPr>
              <w:pStyle w:val="BistumBasel"/>
              <w:numPr>
                <w:ilvl w:val="0"/>
                <w:numId w:val="3"/>
              </w:numPr>
              <w:ind w:left="170" w:hanging="170"/>
              <w:rPr>
                <w:rFonts w:eastAsia="Times New Roman" w:cs="Segoe UI"/>
                <w:szCs w:val="20"/>
                <w:lang w:val="de-CH" w:eastAsia="de-CH"/>
              </w:rPr>
            </w:pPr>
            <w:r w:rsidRPr="00F110E4">
              <w:rPr>
                <w:rFonts w:cs="Segoe UI"/>
                <w:szCs w:val="20"/>
                <w:lang w:val="de-CH"/>
              </w:rPr>
              <w:t>Gesuche für Weiterbildung, Einzelsupervision und Exerzitien (Kurskosten, Kosten für Unterkunft und Verpflegung, Fahrtkosten, Kosten für Literatur) sind rechtzeitig zu Handen des Kirchgemeinderates / Vorstandes des Zweckverbandes zu budgetieren.</w:t>
            </w:r>
          </w:p>
        </w:tc>
      </w:tr>
      <w:tr w:rsidR="00DF7DA7" w:rsidRPr="004A2E2B" w14:paraId="30BEE9EB" w14:textId="2779AD0F" w:rsidTr="004A2E2B">
        <w:tc>
          <w:tcPr>
            <w:tcW w:w="3216" w:type="dxa"/>
            <w:tcBorders>
              <w:bottom w:val="single" w:sz="4" w:space="0" w:color="auto"/>
            </w:tcBorders>
            <w:hideMark/>
          </w:tcPr>
          <w:p w14:paraId="6EA7A702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Schweigepflicht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77620D0C" w14:textId="57B7918E" w:rsidR="00DF7DA7" w:rsidRPr="004A2E2B" w:rsidRDefault="00DF7DA7" w:rsidP="008D1FB1">
            <w:pPr>
              <w:pStyle w:val="BistumBasel"/>
              <w:rPr>
                <w:rFonts w:eastAsia="Times New Roman" w:cs="Segoe UI"/>
                <w:szCs w:val="20"/>
                <w:lang w:val="de-CH" w:eastAsia="de-CH"/>
              </w:rPr>
            </w:pPr>
            <w:r w:rsidRPr="004A2E2B">
              <w:rPr>
                <w:rFonts w:cs="Segoe UI"/>
                <w:szCs w:val="20"/>
                <w:lang w:val="de-CH"/>
              </w:rPr>
              <w:t>Der Leitende Priester untersteht der Schweigepflicht gegenüber Aussenstehenden</w:t>
            </w:r>
            <w:r w:rsidR="00F110E4">
              <w:rPr>
                <w:rFonts w:cs="Segoe UI"/>
                <w:szCs w:val="20"/>
                <w:lang w:val="de-CH"/>
              </w:rPr>
              <w:t xml:space="preserve">; </w:t>
            </w:r>
            <w:r w:rsidRPr="004A2E2B">
              <w:rPr>
                <w:rFonts w:cs="Segoe UI"/>
                <w:szCs w:val="20"/>
                <w:lang w:val="de-CH"/>
              </w:rPr>
              <w:t>auch nach der Beendigung des Arbeitsverhältnisses.</w:t>
            </w:r>
          </w:p>
        </w:tc>
      </w:tr>
      <w:tr w:rsidR="00DF7DA7" w:rsidRPr="004A2E2B" w14:paraId="2BF29330" w14:textId="76388815" w:rsidTr="004A2E2B">
        <w:tc>
          <w:tcPr>
            <w:tcW w:w="3216" w:type="dxa"/>
            <w:tcBorders>
              <w:bottom w:val="single" w:sz="4" w:space="0" w:color="auto"/>
            </w:tcBorders>
            <w:hideMark/>
          </w:tcPr>
          <w:p w14:paraId="2720AF52" w14:textId="77777777" w:rsidR="00DF7DA7" w:rsidRPr="004A2E2B" w:rsidRDefault="00DF7DA7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Residenzpflicht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7085C357" w14:textId="46906140" w:rsidR="00DF7DA7" w:rsidRPr="004A2E2B" w:rsidRDefault="00DF7DA7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4A2E2B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4A2E2B" w:rsidRPr="00891B53" w14:paraId="7A997BBA" w14:textId="77777777" w:rsidTr="004A2E2B"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7E2A4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E6805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4A2E2B" w:rsidRPr="00891B53" w14:paraId="68B22A42" w14:textId="77777777" w:rsidTr="004A2E2B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D2C8EB2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14:paraId="616B33E1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4A2E2B" w:rsidRPr="00891B53" w14:paraId="41314658" w14:textId="77777777" w:rsidTr="004A2E2B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160C18EB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Ort, Datum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4BB45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4A2E2B" w:rsidRPr="00891B53" w14:paraId="6239E923" w14:textId="77777777" w:rsidTr="004A2E2B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1A64769D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1B2713F1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4534D327" w14:textId="7B4FC51F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Stelleninhaber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/-in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54767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77E0F1C9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0BA8B524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4A2E2B" w:rsidRPr="00891B53" w14:paraId="448E580F" w14:textId="77777777" w:rsidTr="004A2E2B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2B1D35B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5B063C9F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administrativ</w:t>
            </w:r>
          </w:p>
          <w:p w14:paraId="1950958D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60A61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08490202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73DEC73D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  <w:tr w:rsidR="004A2E2B" w:rsidRPr="00891B53" w14:paraId="5171EFF3" w14:textId="77777777" w:rsidTr="004A2E2B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3D51CAE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41BA01E6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pastoral</w:t>
            </w:r>
          </w:p>
          <w:p w14:paraId="17E7A15C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891B53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600DE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48FC1233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0953084C" w14:textId="77777777" w:rsidR="004A2E2B" w:rsidRPr="00891B53" w:rsidRDefault="004A2E2B" w:rsidP="008D1FB1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</w:tr>
    </w:tbl>
    <w:p w14:paraId="7062E2D6" w14:textId="77777777" w:rsidR="00014FB6" w:rsidRPr="004A2E2B" w:rsidRDefault="00014FB6" w:rsidP="008D1FB1">
      <w:pPr>
        <w:pStyle w:val="BistumBasel"/>
        <w:rPr>
          <w:rFonts w:cs="Segoe UI"/>
          <w:kern w:val="2"/>
          <w:szCs w:val="20"/>
          <w:lang w:val="de-CH"/>
        </w:rPr>
      </w:pPr>
    </w:p>
    <w:sectPr w:rsidR="00014FB6" w:rsidRPr="004A2E2B" w:rsidSect="00363567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851" w:bottom="1134" w:left="1389" w:header="646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097C9" w14:textId="77777777" w:rsidR="001C1794" w:rsidRDefault="001C1794" w:rsidP="003564AC">
      <w:r>
        <w:separator/>
      </w:r>
    </w:p>
  </w:endnote>
  <w:endnote w:type="continuationSeparator" w:id="0">
    <w:p w14:paraId="53D63DC9" w14:textId="77777777" w:rsidR="001C1794" w:rsidRDefault="001C1794" w:rsidP="003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6476" w14:textId="77777777" w:rsidR="003564AC" w:rsidRDefault="003564AC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5BB96" w14:textId="77777777" w:rsidR="003564AC" w:rsidRDefault="003564AC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A450" w14:textId="2AD0CDC5" w:rsidR="00773703" w:rsidRPr="00B707E9" w:rsidRDefault="00C11756" w:rsidP="00363567">
    <w:pPr>
      <w:pStyle w:val="EinfAbs"/>
      <w:tabs>
        <w:tab w:val="right" w:pos="9639"/>
      </w:tabs>
      <w:spacing w:line="15" w:lineRule="atLeast"/>
      <w:rPr>
        <w:rFonts w:ascii="Segoe UI" w:hAnsi="Segoe UI" w:cs="Segoe UI"/>
        <w:color w:val="auto"/>
        <w:sz w:val="16"/>
        <w:szCs w:val="16"/>
        <w:lang w:val="de-CH"/>
      </w:rPr>
    </w:pPr>
    <w:r w:rsidRPr="00B707E9">
      <w:rPr>
        <w:rFonts w:ascii="Segoe UI" w:hAnsi="Segoe UI" w:cs="Segoe UI"/>
        <w:color w:val="auto"/>
        <w:sz w:val="16"/>
        <w:szCs w:val="16"/>
        <w:lang w:val="de-CH"/>
      </w:rPr>
      <w:t xml:space="preserve">Bistum Basel – </w:t>
    </w:r>
    <w:sdt>
      <w:sdtPr>
        <w:rPr>
          <w:rFonts w:ascii="Segoe UI" w:hAnsi="Segoe UI" w:cs="Segoe UI"/>
          <w:color w:val="auto"/>
          <w:sz w:val="16"/>
          <w:szCs w:val="16"/>
          <w:lang w:val="de-CH"/>
        </w:rPr>
        <w:alias w:val="Titel"/>
        <w:tag w:val=""/>
        <w:id w:val="1412345476"/>
        <w:placeholder>
          <w:docPart w:val="F57C0AE6737C43F49749D8D190F75A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5965">
          <w:rPr>
            <w:rFonts w:ascii="Segoe UI" w:hAnsi="Segoe UI" w:cs="Segoe UI"/>
            <w:color w:val="auto"/>
            <w:sz w:val="16"/>
            <w:szCs w:val="16"/>
            <w:lang w:val="de-CH"/>
          </w:rPr>
          <w:t>Stellenbeschrieb Leitender Priester (Stufe Pfarrei) Pastoralraum Typ A</w:t>
        </w:r>
      </w:sdtContent>
    </w:sdt>
    <w:r w:rsidR="00363567" w:rsidRPr="00B707E9">
      <w:rPr>
        <w:rFonts w:ascii="Segoe UI" w:hAnsi="Segoe UI" w:cs="Segoe UI"/>
        <w:color w:val="auto"/>
        <w:sz w:val="16"/>
        <w:szCs w:val="16"/>
        <w:lang w:val="de-CH"/>
      </w:rPr>
      <w:tab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t>Seite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 xml:space="preserve"> 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PAGE   \* MERGEFORMAT </w:instrTex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00118D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>/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NUMPAGES   \* MERGEFORMAT </w:instrTex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00118D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C847" w14:textId="1089611C" w:rsidR="009125B6" w:rsidRPr="00D56681" w:rsidRDefault="00363567" w:rsidP="00BF3EAF">
    <w:pPr>
      <w:pStyle w:val="BistumBaselFuss"/>
      <w:ind w:left="0"/>
      <w:rPr>
        <w:color w:val="000000" w:themeColor="text1"/>
      </w:rPr>
    </w:pPr>
    <w:r>
      <w:rPr>
        <w:color w:val="000000" w:themeColor="text1"/>
      </w:rPr>
      <w:t>Bistum Basel</w:t>
    </w:r>
  </w:p>
  <w:p w14:paraId="7E46A685" w14:textId="2292ECE2" w:rsidR="003564AC" w:rsidRPr="004B62DC" w:rsidRDefault="009125B6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>Baselstrasse 58</w:t>
    </w:r>
    <w:r w:rsidR="00367DCD" w:rsidRPr="00D56681">
      <w:rPr>
        <w:color w:val="000000" w:themeColor="text1"/>
      </w:rPr>
      <w:t xml:space="preserve"> </w:t>
    </w:r>
    <w:r w:rsidR="00367DCD"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="00367DCD" w:rsidRPr="004B62DC">
      <w:rPr>
        <w:color w:val="808080" w:themeColor="background1" w:themeShade="80"/>
      </w:rPr>
      <w:t xml:space="preserve"> </w:t>
    </w:r>
    <w:r w:rsidR="00367DCD"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450</w:t>
    </w:r>
    <w:r w:rsidR="00C840D6" w:rsidRPr="00D56681">
      <w:rPr>
        <w:color w:val="000000" w:themeColor="text1"/>
      </w:rPr>
      <w:t>2</w:t>
    </w:r>
    <w:r w:rsidRPr="00D56681">
      <w:rPr>
        <w:color w:val="000000" w:themeColor="text1"/>
      </w:rPr>
      <w:t xml:space="preserve">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="0033611B" w:rsidRPr="0033611B">
      <w:rPr>
        <w:color w:val="000000" w:themeColor="text1"/>
      </w:rPr>
      <w:t>032 625 58 2</w:t>
    </w:r>
    <w:r w:rsidR="003F33B2">
      <w:rPr>
        <w:color w:val="000000" w:themeColor="text1"/>
      </w:rPr>
      <w:t>5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="003F33B2">
      <w:rPr>
        <w:color w:val="000000" w:themeColor="text1"/>
      </w:rPr>
      <w:t>generalvikariat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FCDF" w14:textId="77777777" w:rsidR="001C1794" w:rsidRDefault="001C1794" w:rsidP="003564AC">
      <w:r>
        <w:separator/>
      </w:r>
    </w:p>
  </w:footnote>
  <w:footnote w:type="continuationSeparator" w:id="0">
    <w:p w14:paraId="66963D9B" w14:textId="77777777" w:rsidR="001C1794" w:rsidRDefault="001C1794" w:rsidP="0035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EFFB" w14:textId="0E3DC989" w:rsidR="009335FC" w:rsidRDefault="009335FC" w:rsidP="007773E8">
    <w:pPr>
      <w:pStyle w:val="Kopfzeile"/>
      <w:tabs>
        <w:tab w:val="clear" w:pos="9072"/>
        <w:tab w:val="right" w:pos="9639"/>
      </w:tabs>
      <w:ind w:left="-822"/>
    </w:pPr>
    <w:r>
      <w:rPr>
        <w:noProof/>
        <w:lang w:val="de-CH" w:eastAsia="de-CH"/>
      </w:rPr>
      <w:drawing>
        <wp:inline distT="0" distB="0" distL="0" distR="0" wp14:anchorId="3A4A9CF6" wp14:editId="1AC6062A">
          <wp:extent cx="1600200" cy="457200"/>
          <wp:effectExtent l="0" t="0" r="0" b="0"/>
          <wp:docPr id="3" name="Grafik 3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27"/>
    <w:multiLevelType w:val="hybridMultilevel"/>
    <w:tmpl w:val="17207A44"/>
    <w:lvl w:ilvl="0" w:tplc="417CA36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F6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0E25B3B"/>
    <w:multiLevelType w:val="hybridMultilevel"/>
    <w:tmpl w:val="C09CC27A"/>
    <w:lvl w:ilvl="0" w:tplc="1166EE5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C"/>
    <w:rsid w:val="0000118D"/>
    <w:rsid w:val="00014551"/>
    <w:rsid w:val="00014FB6"/>
    <w:rsid w:val="00017D8A"/>
    <w:rsid w:val="00021362"/>
    <w:rsid w:val="00027ED8"/>
    <w:rsid w:val="00040963"/>
    <w:rsid w:val="0004642B"/>
    <w:rsid w:val="00054E40"/>
    <w:rsid w:val="0006378A"/>
    <w:rsid w:val="0006558F"/>
    <w:rsid w:val="000679BA"/>
    <w:rsid w:val="0007049B"/>
    <w:rsid w:val="00071695"/>
    <w:rsid w:val="00074CEB"/>
    <w:rsid w:val="00087B0A"/>
    <w:rsid w:val="0009329F"/>
    <w:rsid w:val="000C38DC"/>
    <w:rsid w:val="000C4461"/>
    <w:rsid w:val="000C62EB"/>
    <w:rsid w:val="000F69B6"/>
    <w:rsid w:val="001019D1"/>
    <w:rsid w:val="0010285B"/>
    <w:rsid w:val="00103D5E"/>
    <w:rsid w:val="00110F46"/>
    <w:rsid w:val="00116723"/>
    <w:rsid w:val="00131798"/>
    <w:rsid w:val="00136AC2"/>
    <w:rsid w:val="00165906"/>
    <w:rsid w:val="00180A29"/>
    <w:rsid w:val="00180B0C"/>
    <w:rsid w:val="00183E98"/>
    <w:rsid w:val="001843C8"/>
    <w:rsid w:val="001926AF"/>
    <w:rsid w:val="001C1794"/>
    <w:rsid w:val="001C5751"/>
    <w:rsid w:val="00217ED3"/>
    <w:rsid w:val="002202DE"/>
    <w:rsid w:val="00230334"/>
    <w:rsid w:val="00237097"/>
    <w:rsid w:val="00237DCA"/>
    <w:rsid w:val="00240F73"/>
    <w:rsid w:val="00255386"/>
    <w:rsid w:val="00261996"/>
    <w:rsid w:val="002A0CE9"/>
    <w:rsid w:val="002B6631"/>
    <w:rsid w:val="002E3085"/>
    <w:rsid w:val="00301601"/>
    <w:rsid w:val="00316938"/>
    <w:rsid w:val="00323A39"/>
    <w:rsid w:val="00326660"/>
    <w:rsid w:val="0033611B"/>
    <w:rsid w:val="003362E8"/>
    <w:rsid w:val="00351E62"/>
    <w:rsid w:val="003564AC"/>
    <w:rsid w:val="00362740"/>
    <w:rsid w:val="00363567"/>
    <w:rsid w:val="00367DCD"/>
    <w:rsid w:val="00370813"/>
    <w:rsid w:val="0038012C"/>
    <w:rsid w:val="00385C7B"/>
    <w:rsid w:val="0039480D"/>
    <w:rsid w:val="003B0008"/>
    <w:rsid w:val="003B1705"/>
    <w:rsid w:val="003B285F"/>
    <w:rsid w:val="003C5EE7"/>
    <w:rsid w:val="003E0BA3"/>
    <w:rsid w:val="003E2C2B"/>
    <w:rsid w:val="003F0450"/>
    <w:rsid w:val="003F09E7"/>
    <w:rsid w:val="003F33B2"/>
    <w:rsid w:val="00426F81"/>
    <w:rsid w:val="00450F87"/>
    <w:rsid w:val="00453DA5"/>
    <w:rsid w:val="004658B1"/>
    <w:rsid w:val="004700AD"/>
    <w:rsid w:val="00495082"/>
    <w:rsid w:val="004A213A"/>
    <w:rsid w:val="004A2E2B"/>
    <w:rsid w:val="004A5CDC"/>
    <w:rsid w:val="004A794D"/>
    <w:rsid w:val="004B2AFD"/>
    <w:rsid w:val="004B4383"/>
    <w:rsid w:val="004B62DC"/>
    <w:rsid w:val="004C3CC3"/>
    <w:rsid w:val="004C7CA1"/>
    <w:rsid w:val="004F3652"/>
    <w:rsid w:val="00525729"/>
    <w:rsid w:val="005437A5"/>
    <w:rsid w:val="00555DA8"/>
    <w:rsid w:val="00556AE1"/>
    <w:rsid w:val="00575E69"/>
    <w:rsid w:val="0059126F"/>
    <w:rsid w:val="005A6774"/>
    <w:rsid w:val="005C1A8C"/>
    <w:rsid w:val="005D6AE3"/>
    <w:rsid w:val="005E5D76"/>
    <w:rsid w:val="00614ED6"/>
    <w:rsid w:val="00635965"/>
    <w:rsid w:val="006417BB"/>
    <w:rsid w:val="00642023"/>
    <w:rsid w:val="006810A7"/>
    <w:rsid w:val="00690327"/>
    <w:rsid w:val="00690BD3"/>
    <w:rsid w:val="006939BB"/>
    <w:rsid w:val="006949FC"/>
    <w:rsid w:val="00694E14"/>
    <w:rsid w:val="006958A0"/>
    <w:rsid w:val="006A1B56"/>
    <w:rsid w:val="00721134"/>
    <w:rsid w:val="00722A22"/>
    <w:rsid w:val="00734888"/>
    <w:rsid w:val="0076116D"/>
    <w:rsid w:val="00765255"/>
    <w:rsid w:val="007723D0"/>
    <w:rsid w:val="00773703"/>
    <w:rsid w:val="007773E8"/>
    <w:rsid w:val="0078481F"/>
    <w:rsid w:val="007C0A5A"/>
    <w:rsid w:val="007E2215"/>
    <w:rsid w:val="007F3189"/>
    <w:rsid w:val="00802FF4"/>
    <w:rsid w:val="0081367F"/>
    <w:rsid w:val="008337F5"/>
    <w:rsid w:val="008376B8"/>
    <w:rsid w:val="00854C36"/>
    <w:rsid w:val="00865FA8"/>
    <w:rsid w:val="008727C1"/>
    <w:rsid w:val="00882DCA"/>
    <w:rsid w:val="008A0ACE"/>
    <w:rsid w:val="008A794E"/>
    <w:rsid w:val="008C101E"/>
    <w:rsid w:val="008C3250"/>
    <w:rsid w:val="008D1FB1"/>
    <w:rsid w:val="008E4231"/>
    <w:rsid w:val="008E6CB1"/>
    <w:rsid w:val="009125B6"/>
    <w:rsid w:val="00913606"/>
    <w:rsid w:val="00933580"/>
    <w:rsid w:val="009335FC"/>
    <w:rsid w:val="00943CB6"/>
    <w:rsid w:val="0095483E"/>
    <w:rsid w:val="00961123"/>
    <w:rsid w:val="009639D5"/>
    <w:rsid w:val="00975B78"/>
    <w:rsid w:val="009B6A90"/>
    <w:rsid w:val="009C57AB"/>
    <w:rsid w:val="009D62C3"/>
    <w:rsid w:val="009D6E7B"/>
    <w:rsid w:val="00A1703F"/>
    <w:rsid w:val="00A249F2"/>
    <w:rsid w:val="00A77AB6"/>
    <w:rsid w:val="00A91AE0"/>
    <w:rsid w:val="00AB76A4"/>
    <w:rsid w:val="00AD2E2F"/>
    <w:rsid w:val="00AD60A3"/>
    <w:rsid w:val="00AD6154"/>
    <w:rsid w:val="00AD76BA"/>
    <w:rsid w:val="00AE087D"/>
    <w:rsid w:val="00AF4998"/>
    <w:rsid w:val="00B1026C"/>
    <w:rsid w:val="00B10F93"/>
    <w:rsid w:val="00B11B61"/>
    <w:rsid w:val="00B30B9E"/>
    <w:rsid w:val="00B35FC2"/>
    <w:rsid w:val="00B40523"/>
    <w:rsid w:val="00B66AB7"/>
    <w:rsid w:val="00B707E9"/>
    <w:rsid w:val="00B740D3"/>
    <w:rsid w:val="00B80DC7"/>
    <w:rsid w:val="00B83FEB"/>
    <w:rsid w:val="00B853F0"/>
    <w:rsid w:val="00B93018"/>
    <w:rsid w:val="00BB318C"/>
    <w:rsid w:val="00BD1470"/>
    <w:rsid w:val="00BE4E15"/>
    <w:rsid w:val="00BE5B6C"/>
    <w:rsid w:val="00BE7283"/>
    <w:rsid w:val="00BF3EAF"/>
    <w:rsid w:val="00C02B42"/>
    <w:rsid w:val="00C11551"/>
    <w:rsid w:val="00C11756"/>
    <w:rsid w:val="00C25454"/>
    <w:rsid w:val="00C342B7"/>
    <w:rsid w:val="00C43750"/>
    <w:rsid w:val="00C44361"/>
    <w:rsid w:val="00C72502"/>
    <w:rsid w:val="00C752D0"/>
    <w:rsid w:val="00C822FF"/>
    <w:rsid w:val="00C840D6"/>
    <w:rsid w:val="00C8455C"/>
    <w:rsid w:val="00CB36C1"/>
    <w:rsid w:val="00CB45F3"/>
    <w:rsid w:val="00CB5B1C"/>
    <w:rsid w:val="00CC0B54"/>
    <w:rsid w:val="00CD478E"/>
    <w:rsid w:val="00CE23B2"/>
    <w:rsid w:val="00CE7B64"/>
    <w:rsid w:val="00CF1322"/>
    <w:rsid w:val="00D32135"/>
    <w:rsid w:val="00D533CE"/>
    <w:rsid w:val="00D53F70"/>
    <w:rsid w:val="00D56681"/>
    <w:rsid w:val="00DA2F9E"/>
    <w:rsid w:val="00DC5D5C"/>
    <w:rsid w:val="00DD208D"/>
    <w:rsid w:val="00DD6528"/>
    <w:rsid w:val="00DD67B7"/>
    <w:rsid w:val="00DD77EF"/>
    <w:rsid w:val="00DD7D55"/>
    <w:rsid w:val="00DE6992"/>
    <w:rsid w:val="00DE771B"/>
    <w:rsid w:val="00DF06EE"/>
    <w:rsid w:val="00DF6E07"/>
    <w:rsid w:val="00DF7DA7"/>
    <w:rsid w:val="00E3053C"/>
    <w:rsid w:val="00E5707F"/>
    <w:rsid w:val="00E577EC"/>
    <w:rsid w:val="00E57AB1"/>
    <w:rsid w:val="00E60153"/>
    <w:rsid w:val="00E654A8"/>
    <w:rsid w:val="00E73FBA"/>
    <w:rsid w:val="00E87FA1"/>
    <w:rsid w:val="00E91D80"/>
    <w:rsid w:val="00E9527F"/>
    <w:rsid w:val="00EB4731"/>
    <w:rsid w:val="00EC6F89"/>
    <w:rsid w:val="00ED15FB"/>
    <w:rsid w:val="00ED32FE"/>
    <w:rsid w:val="00EE645B"/>
    <w:rsid w:val="00EF3531"/>
    <w:rsid w:val="00EF54AF"/>
    <w:rsid w:val="00EF7716"/>
    <w:rsid w:val="00F110E4"/>
    <w:rsid w:val="00F231BC"/>
    <w:rsid w:val="00F444EC"/>
    <w:rsid w:val="00F5511E"/>
    <w:rsid w:val="00F811C6"/>
    <w:rsid w:val="00F925E2"/>
    <w:rsid w:val="00FA2D9F"/>
    <w:rsid w:val="00FB58EC"/>
    <w:rsid w:val="00FC602F"/>
    <w:rsid w:val="00FD0831"/>
    <w:rsid w:val="00FD6B4E"/>
    <w:rsid w:val="00FF0AA8"/>
    <w:rsid w:val="00FF5504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BD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4AC"/>
  </w:style>
  <w:style w:type="paragraph" w:styleId="Fuzeile">
    <w:name w:val="footer"/>
    <w:basedOn w:val="Standard"/>
    <w:link w:val="Fu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4AC"/>
  </w:style>
  <w:style w:type="paragraph" w:customStyle="1" w:styleId="EinfAbs">
    <w:name w:val="[Einf. Abs.]"/>
    <w:basedOn w:val="Standard"/>
    <w:uiPriority w:val="99"/>
    <w:rsid w:val="00356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35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Standard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Kopfzeil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  <w:lang w:val="de-CH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63567"/>
    <w:rPr>
      <w:color w:val="808080"/>
    </w:rPr>
  </w:style>
  <w:style w:type="paragraph" w:styleId="KeinLeerraum">
    <w:name w:val="No Spacing"/>
    <w:uiPriority w:val="1"/>
    <w:qFormat/>
    <w:rsid w:val="003E0BA3"/>
  </w:style>
  <w:style w:type="table" w:styleId="Tabellenraster">
    <w:name w:val="Table Grid"/>
    <w:basedOn w:val="NormaleTabelle"/>
    <w:uiPriority w:val="39"/>
    <w:rsid w:val="0018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C0AE6737C43F49749D8D190F75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CEE2-466C-4C28-8994-11A58E554E55}"/>
      </w:docPartPr>
      <w:docPartBody>
        <w:p w:rsidR="00CB289A" w:rsidRDefault="00C37F0F">
          <w:r w:rsidRPr="00B8491A">
            <w:rPr>
              <w:rStyle w:val="Platzhaltertext"/>
            </w:rPr>
            <w:t>[Titel]</w:t>
          </w:r>
        </w:p>
      </w:docPartBody>
    </w:docPart>
    <w:docPart>
      <w:docPartPr>
        <w:name w:val="89085994C20A4F2AAA39F7DAD9753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B55C-82DD-4CB1-91B2-3CF694A6B66E}"/>
      </w:docPartPr>
      <w:docPartBody>
        <w:p w:rsidR="00CB289A" w:rsidRDefault="00C37F0F" w:rsidP="00C37F0F">
          <w:pPr>
            <w:pStyle w:val="89085994C20A4F2AAA39F7DAD9753BB4"/>
          </w:pPr>
          <w:r w:rsidRPr="00B8491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F"/>
    <w:rsid w:val="00080AB9"/>
    <w:rsid w:val="000C5B87"/>
    <w:rsid w:val="001879E1"/>
    <w:rsid w:val="0026037B"/>
    <w:rsid w:val="002A208D"/>
    <w:rsid w:val="00324FF3"/>
    <w:rsid w:val="00397238"/>
    <w:rsid w:val="003C0F24"/>
    <w:rsid w:val="00415D28"/>
    <w:rsid w:val="004D7F97"/>
    <w:rsid w:val="004E6607"/>
    <w:rsid w:val="00582EB5"/>
    <w:rsid w:val="006361D6"/>
    <w:rsid w:val="00824D1A"/>
    <w:rsid w:val="008F35B8"/>
    <w:rsid w:val="00A92D5A"/>
    <w:rsid w:val="00AA05E2"/>
    <w:rsid w:val="00BA469A"/>
    <w:rsid w:val="00C37F0F"/>
    <w:rsid w:val="00C8742B"/>
    <w:rsid w:val="00CB289A"/>
    <w:rsid w:val="00CB659B"/>
    <w:rsid w:val="00D24853"/>
    <w:rsid w:val="00D90E5D"/>
    <w:rsid w:val="00F84FCB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F0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F0F"/>
    <w:rPr>
      <w:color w:val="808080"/>
    </w:rPr>
  </w:style>
  <w:style w:type="paragraph" w:customStyle="1" w:styleId="89085994C20A4F2AAA39F7DAD9753BB4">
    <w:name w:val="89085994C20A4F2AAA39F7DAD9753BB4"/>
    <w:rsid w:val="00C3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6F35EF-BFBA-4926-9827-4AF03145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Stellenbeschrieb Leitender Priester (Stufe Pfarrei) Pastoralraum Typ A</vt:lpstr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Stellenbeschrieb Leitender Priester (Stufe Pfarrei) Pastoralraum Typ A</dc:title>
  <dc:subject/>
  <dc:creator>Ein Microsoft Office-Anwender</dc:creator>
  <cp:keywords/>
  <dc:description/>
  <cp:lastModifiedBy>Thomas Jann</cp:lastModifiedBy>
  <cp:revision>9</cp:revision>
  <cp:lastPrinted>2023-07-20T08:37:00Z</cp:lastPrinted>
  <dcterms:created xsi:type="dcterms:W3CDTF">2024-02-27T09:00:00Z</dcterms:created>
  <dcterms:modified xsi:type="dcterms:W3CDTF">2024-06-03T13:58:00Z</dcterms:modified>
</cp:coreProperties>
</file>