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03" w:rsidRDefault="00916641">
      <w:bookmarkStart w:id="0" w:name="_GoBack"/>
      <w:bookmarkEnd w:id="0"/>
      <w:r>
        <w:rPr>
          <w:noProof/>
          <w:lang w:eastAsia="de-CH"/>
        </w:rPr>
        <w:drawing>
          <wp:inline distT="0" distB="0" distL="0" distR="0" wp14:anchorId="3E8A246C" wp14:editId="54A41581">
            <wp:extent cx="2524125" cy="5147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22" cy="51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70E84">
        <w:tab/>
      </w:r>
      <w:r w:rsidR="00770E84">
        <w:tab/>
      </w:r>
      <w:r w:rsidR="00770E84">
        <w:rPr>
          <w:noProof/>
          <w:lang w:eastAsia="de-CH"/>
        </w:rPr>
        <w:drawing>
          <wp:inline distT="0" distB="0" distL="0" distR="0" wp14:anchorId="3C37AA37">
            <wp:extent cx="1790700" cy="508829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65" cy="514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2DC" w:rsidRDefault="00F222DC"/>
    <w:p w:rsidR="00916641" w:rsidRDefault="00916641"/>
    <w:p w:rsidR="00916641" w:rsidRDefault="00916641"/>
    <w:p w:rsidR="00F222DC" w:rsidRDefault="00F222DC">
      <w:r>
        <w:t>Medienmitteilung</w:t>
      </w:r>
    </w:p>
    <w:p w:rsidR="009A6C75" w:rsidRDefault="009A6C75"/>
    <w:p w:rsidR="00206240" w:rsidRDefault="00206240"/>
    <w:p w:rsidR="00F222DC" w:rsidRPr="00206240" w:rsidRDefault="009A6C75">
      <w:pPr>
        <w:rPr>
          <w:b/>
          <w:sz w:val="28"/>
          <w:szCs w:val="28"/>
        </w:rPr>
      </w:pPr>
      <w:r w:rsidRPr="00206240">
        <w:rPr>
          <w:b/>
          <w:sz w:val="28"/>
          <w:szCs w:val="28"/>
        </w:rPr>
        <w:t>Studie Suizidhilfe im Alter</w:t>
      </w:r>
    </w:p>
    <w:p w:rsidR="00F222DC" w:rsidRPr="00206240" w:rsidRDefault="004F4158">
      <w:pPr>
        <w:rPr>
          <w:b/>
          <w:sz w:val="32"/>
          <w:szCs w:val="32"/>
        </w:rPr>
      </w:pPr>
      <w:r w:rsidRPr="00206240">
        <w:rPr>
          <w:b/>
          <w:sz w:val="32"/>
          <w:szCs w:val="32"/>
        </w:rPr>
        <w:t>Der organisierte Tod ist inakzeptabel</w:t>
      </w:r>
    </w:p>
    <w:p w:rsidR="003E7E8E" w:rsidRDefault="003E7E8E">
      <w:pPr>
        <w:rPr>
          <w:b/>
        </w:rPr>
      </w:pPr>
    </w:p>
    <w:p w:rsidR="00185470" w:rsidRPr="00206240" w:rsidRDefault="00C22A40">
      <w:pPr>
        <w:rPr>
          <w:sz w:val="24"/>
          <w:szCs w:val="24"/>
        </w:rPr>
      </w:pPr>
      <w:r w:rsidRPr="00206240">
        <w:rPr>
          <w:sz w:val="24"/>
          <w:szCs w:val="24"/>
        </w:rPr>
        <w:t>Bern</w:t>
      </w:r>
      <w:r w:rsidR="003E7E8E" w:rsidRPr="00206240">
        <w:rPr>
          <w:sz w:val="24"/>
          <w:szCs w:val="24"/>
        </w:rPr>
        <w:t xml:space="preserve">, 1. Juli 2016 </w:t>
      </w:r>
      <w:r w:rsidR="005B392F" w:rsidRPr="00206240">
        <w:rPr>
          <w:sz w:val="24"/>
          <w:szCs w:val="24"/>
        </w:rPr>
        <w:t>–</w:t>
      </w:r>
      <w:r w:rsidR="003E7E8E" w:rsidRPr="00206240">
        <w:rPr>
          <w:sz w:val="24"/>
          <w:szCs w:val="24"/>
        </w:rPr>
        <w:t xml:space="preserve"> </w:t>
      </w:r>
      <w:r w:rsidR="00E40D60" w:rsidRPr="00206240">
        <w:rPr>
          <w:sz w:val="24"/>
          <w:szCs w:val="24"/>
        </w:rPr>
        <w:t xml:space="preserve">In der Schweiz </w:t>
      </w:r>
      <w:r w:rsidR="007346C4" w:rsidRPr="00206240">
        <w:rPr>
          <w:sz w:val="24"/>
          <w:szCs w:val="24"/>
        </w:rPr>
        <w:t xml:space="preserve">sind inzwischen weit über 100‘000 Menschen Mitglied </w:t>
      </w:r>
      <w:r w:rsidR="002C2EEB" w:rsidRPr="00206240">
        <w:rPr>
          <w:sz w:val="24"/>
          <w:szCs w:val="24"/>
        </w:rPr>
        <w:t xml:space="preserve">einer </w:t>
      </w:r>
      <w:r w:rsidR="007346C4" w:rsidRPr="00206240">
        <w:rPr>
          <w:sz w:val="24"/>
          <w:szCs w:val="24"/>
        </w:rPr>
        <w:t>Sterbeorganisation</w:t>
      </w:r>
      <w:r w:rsidR="007B51BE" w:rsidRPr="00206240">
        <w:rPr>
          <w:sz w:val="24"/>
          <w:szCs w:val="24"/>
        </w:rPr>
        <w:t>.</w:t>
      </w:r>
      <w:r w:rsidR="00DE6404" w:rsidRPr="00206240">
        <w:rPr>
          <w:sz w:val="24"/>
          <w:szCs w:val="24"/>
        </w:rPr>
        <w:t xml:space="preserve"> </w:t>
      </w:r>
      <w:r w:rsidR="007346C4" w:rsidRPr="00206240">
        <w:rPr>
          <w:sz w:val="24"/>
          <w:szCs w:val="24"/>
        </w:rPr>
        <w:t>Die Forderung steht im Raum, dass auch alte, aber nicht sterbenskranke Menschen einfacher organisiert sterben können sollen.</w:t>
      </w:r>
      <w:r w:rsidR="00E40D60" w:rsidRPr="00206240">
        <w:rPr>
          <w:sz w:val="24"/>
          <w:szCs w:val="24"/>
        </w:rPr>
        <w:t xml:space="preserve"> </w:t>
      </w:r>
      <w:r w:rsidR="005B392F" w:rsidRPr="00206240">
        <w:rPr>
          <w:sz w:val="24"/>
          <w:szCs w:val="24"/>
        </w:rPr>
        <w:t xml:space="preserve">Bischof Felix Gmür </w:t>
      </w:r>
      <w:r w:rsidR="0039193D" w:rsidRPr="00206240">
        <w:rPr>
          <w:sz w:val="24"/>
          <w:szCs w:val="24"/>
        </w:rPr>
        <w:t>äussert</w:t>
      </w:r>
      <w:r w:rsidR="007B51BE" w:rsidRPr="00206240">
        <w:rPr>
          <w:sz w:val="24"/>
          <w:szCs w:val="24"/>
        </w:rPr>
        <w:t>e</w:t>
      </w:r>
      <w:r w:rsidR="0039193D" w:rsidRPr="00206240">
        <w:rPr>
          <w:sz w:val="24"/>
          <w:szCs w:val="24"/>
        </w:rPr>
        <w:t xml:space="preserve"> sich</w:t>
      </w:r>
      <w:r w:rsidR="007B51BE" w:rsidRPr="00206240">
        <w:rPr>
          <w:sz w:val="24"/>
          <w:szCs w:val="24"/>
        </w:rPr>
        <w:t xml:space="preserve"> an </w:t>
      </w:r>
      <w:r w:rsidR="00DD1CD4" w:rsidRPr="00206240">
        <w:rPr>
          <w:sz w:val="24"/>
          <w:szCs w:val="24"/>
        </w:rPr>
        <w:t>der heutigen</w:t>
      </w:r>
      <w:r w:rsidR="007B51BE" w:rsidRPr="00206240">
        <w:rPr>
          <w:sz w:val="24"/>
          <w:szCs w:val="24"/>
        </w:rPr>
        <w:t xml:space="preserve"> Medienkonferenz</w:t>
      </w:r>
      <w:r w:rsidR="0039193D" w:rsidRPr="00206240">
        <w:rPr>
          <w:sz w:val="24"/>
          <w:szCs w:val="24"/>
        </w:rPr>
        <w:t xml:space="preserve"> mit deutlichen Worten gegen den organisierten Tod</w:t>
      </w:r>
      <w:r w:rsidR="003D53B7" w:rsidRPr="00206240">
        <w:rPr>
          <w:sz w:val="24"/>
          <w:szCs w:val="24"/>
        </w:rPr>
        <w:t>. Unsere Gesellschaft tendiere dazu, das Leben auf den ökonomischen Nutzen zu reduzieren</w:t>
      </w:r>
      <w:r w:rsidR="0028277A" w:rsidRPr="00206240">
        <w:rPr>
          <w:sz w:val="24"/>
          <w:szCs w:val="24"/>
        </w:rPr>
        <w:t xml:space="preserve"> </w:t>
      </w:r>
      <w:r w:rsidR="00E70162" w:rsidRPr="00206240">
        <w:rPr>
          <w:sz w:val="24"/>
          <w:szCs w:val="24"/>
        </w:rPr>
        <w:t>und</w:t>
      </w:r>
      <w:r w:rsidR="007B51BE" w:rsidRPr="00206240">
        <w:rPr>
          <w:sz w:val="24"/>
          <w:szCs w:val="24"/>
        </w:rPr>
        <w:t xml:space="preserve"> vermeintlich</w:t>
      </w:r>
      <w:r w:rsidR="00E70162" w:rsidRPr="00206240">
        <w:rPr>
          <w:sz w:val="24"/>
          <w:szCs w:val="24"/>
        </w:rPr>
        <w:t xml:space="preserve"> </w:t>
      </w:r>
      <w:r w:rsidR="003D53B7" w:rsidRPr="00206240">
        <w:rPr>
          <w:sz w:val="24"/>
          <w:szCs w:val="24"/>
        </w:rPr>
        <w:t>belastendes Leben zu eliminieren</w:t>
      </w:r>
      <w:r w:rsidR="0028277A" w:rsidRPr="00206240">
        <w:rPr>
          <w:sz w:val="24"/>
          <w:szCs w:val="24"/>
        </w:rPr>
        <w:t xml:space="preserve"> – sei dies vorgeburtlich durch PID oder </w:t>
      </w:r>
      <w:r w:rsidR="003D53B7" w:rsidRPr="00206240">
        <w:rPr>
          <w:sz w:val="24"/>
          <w:szCs w:val="24"/>
        </w:rPr>
        <w:t>im Alter</w:t>
      </w:r>
      <w:r w:rsidR="00D90369" w:rsidRPr="00206240">
        <w:rPr>
          <w:sz w:val="24"/>
          <w:szCs w:val="24"/>
        </w:rPr>
        <w:t xml:space="preserve"> und bei schwerer</w:t>
      </w:r>
      <w:r w:rsidR="003D53B7" w:rsidRPr="00206240">
        <w:rPr>
          <w:sz w:val="24"/>
          <w:szCs w:val="24"/>
        </w:rPr>
        <w:t xml:space="preserve"> Krankheit durch Suizid. </w:t>
      </w:r>
      <w:r w:rsidR="00E70162" w:rsidRPr="00206240">
        <w:rPr>
          <w:sz w:val="24"/>
          <w:szCs w:val="24"/>
        </w:rPr>
        <w:t xml:space="preserve"> </w:t>
      </w:r>
      <w:r w:rsidR="00CC09C2" w:rsidRPr="00206240">
        <w:rPr>
          <w:sz w:val="24"/>
          <w:szCs w:val="24"/>
        </w:rPr>
        <w:t>Es dürfe nicht sein, dass Suizid zum Ausdruck sozialer Verantwortung werde</w:t>
      </w:r>
      <w:r w:rsidR="00461A09" w:rsidRPr="00206240">
        <w:rPr>
          <w:sz w:val="24"/>
          <w:szCs w:val="24"/>
        </w:rPr>
        <w:t>!</w:t>
      </w:r>
      <w:r w:rsidR="00DE6404" w:rsidRPr="00206240">
        <w:rPr>
          <w:sz w:val="24"/>
          <w:szCs w:val="24"/>
        </w:rPr>
        <w:t xml:space="preserve"> </w:t>
      </w:r>
      <w:r w:rsidR="000C0C9A" w:rsidRPr="00206240">
        <w:rPr>
          <w:sz w:val="24"/>
          <w:szCs w:val="24"/>
        </w:rPr>
        <w:t>Menschen</w:t>
      </w:r>
      <w:r w:rsidR="00227D3D" w:rsidRPr="00206240">
        <w:rPr>
          <w:sz w:val="24"/>
          <w:szCs w:val="24"/>
        </w:rPr>
        <w:t>,</w:t>
      </w:r>
      <w:r w:rsidR="000C0C9A" w:rsidRPr="00206240">
        <w:rPr>
          <w:sz w:val="24"/>
          <w:szCs w:val="24"/>
        </w:rPr>
        <w:t xml:space="preserve"> </w:t>
      </w:r>
      <w:r w:rsidR="00227D3D" w:rsidRPr="00206240">
        <w:rPr>
          <w:sz w:val="24"/>
          <w:szCs w:val="24"/>
        </w:rPr>
        <w:t xml:space="preserve">die </w:t>
      </w:r>
      <w:r w:rsidR="00461A09" w:rsidRPr="00206240">
        <w:rPr>
          <w:sz w:val="24"/>
          <w:szCs w:val="24"/>
        </w:rPr>
        <w:t xml:space="preserve">nicht oder nicht mehr leistungsfähig sind, </w:t>
      </w:r>
      <w:r w:rsidR="00227D3D" w:rsidRPr="00206240">
        <w:rPr>
          <w:sz w:val="24"/>
          <w:szCs w:val="24"/>
        </w:rPr>
        <w:t>verlieren nicht ihre Würde</w:t>
      </w:r>
      <w:r w:rsidR="00CC09C2" w:rsidRPr="00206240">
        <w:rPr>
          <w:sz w:val="24"/>
          <w:szCs w:val="24"/>
        </w:rPr>
        <w:t>.</w:t>
      </w:r>
      <w:r w:rsidR="00F54DF8" w:rsidRPr="00206240">
        <w:rPr>
          <w:sz w:val="24"/>
          <w:szCs w:val="24"/>
        </w:rPr>
        <w:t xml:space="preserve"> </w:t>
      </w:r>
      <w:r w:rsidR="000C0C9A" w:rsidRPr="00206240">
        <w:rPr>
          <w:sz w:val="24"/>
          <w:szCs w:val="24"/>
        </w:rPr>
        <w:t xml:space="preserve">Das Leben </w:t>
      </w:r>
      <w:r w:rsidR="00461A09" w:rsidRPr="00206240">
        <w:rPr>
          <w:sz w:val="24"/>
          <w:szCs w:val="24"/>
        </w:rPr>
        <w:t xml:space="preserve">ist </w:t>
      </w:r>
      <w:r w:rsidR="000C0C9A" w:rsidRPr="00206240">
        <w:rPr>
          <w:sz w:val="24"/>
          <w:szCs w:val="24"/>
        </w:rPr>
        <w:t xml:space="preserve">ein Geschenk und kostbar bis am Schluss. </w:t>
      </w:r>
      <w:r w:rsidR="00AD292C" w:rsidRPr="00206240">
        <w:rPr>
          <w:sz w:val="24"/>
          <w:szCs w:val="24"/>
        </w:rPr>
        <w:t xml:space="preserve">Die gesellschaftliche Normierung des Suizids käme einer Banalisierung des Lebens gleich. </w:t>
      </w:r>
      <w:r w:rsidR="007B51BE" w:rsidRPr="00206240">
        <w:rPr>
          <w:sz w:val="24"/>
          <w:szCs w:val="24"/>
        </w:rPr>
        <w:t xml:space="preserve">Ein guter Tod </w:t>
      </w:r>
      <w:r w:rsidR="00227D3D" w:rsidRPr="00206240">
        <w:rPr>
          <w:sz w:val="24"/>
          <w:szCs w:val="24"/>
        </w:rPr>
        <w:t xml:space="preserve">ist </w:t>
      </w:r>
      <w:r w:rsidR="007B51BE" w:rsidRPr="00206240">
        <w:rPr>
          <w:sz w:val="24"/>
          <w:szCs w:val="24"/>
        </w:rPr>
        <w:t xml:space="preserve">nicht </w:t>
      </w:r>
      <w:r w:rsidR="00227D3D" w:rsidRPr="00206240">
        <w:rPr>
          <w:sz w:val="24"/>
          <w:szCs w:val="24"/>
        </w:rPr>
        <w:t>durch</w:t>
      </w:r>
      <w:r w:rsidR="007B51BE" w:rsidRPr="00206240">
        <w:rPr>
          <w:sz w:val="24"/>
          <w:szCs w:val="24"/>
        </w:rPr>
        <w:t xml:space="preserve"> Suizid </w:t>
      </w:r>
      <w:r w:rsidR="00227D3D" w:rsidRPr="00206240">
        <w:rPr>
          <w:sz w:val="24"/>
          <w:szCs w:val="24"/>
        </w:rPr>
        <w:t>zu finden</w:t>
      </w:r>
      <w:r w:rsidR="007B51BE" w:rsidRPr="00206240">
        <w:rPr>
          <w:sz w:val="24"/>
          <w:szCs w:val="24"/>
        </w:rPr>
        <w:t>.</w:t>
      </w:r>
      <w:r w:rsidR="00AD292C" w:rsidRPr="00206240">
        <w:rPr>
          <w:sz w:val="24"/>
          <w:szCs w:val="24"/>
        </w:rPr>
        <w:t xml:space="preserve"> Alte, kranke und gebrechliche Menschen </w:t>
      </w:r>
      <w:r w:rsidR="00227D3D" w:rsidRPr="00206240">
        <w:rPr>
          <w:sz w:val="24"/>
          <w:szCs w:val="24"/>
        </w:rPr>
        <w:t xml:space="preserve">sind </w:t>
      </w:r>
      <w:r w:rsidR="00AD292C" w:rsidRPr="00206240">
        <w:rPr>
          <w:sz w:val="24"/>
          <w:szCs w:val="24"/>
        </w:rPr>
        <w:t xml:space="preserve">wertvoll, da deren </w:t>
      </w:r>
      <w:r w:rsidR="00053AEB" w:rsidRPr="00206240">
        <w:rPr>
          <w:sz w:val="24"/>
          <w:szCs w:val="24"/>
        </w:rPr>
        <w:t>Achtung</w:t>
      </w:r>
      <w:r w:rsidR="00AD292C" w:rsidRPr="00206240">
        <w:rPr>
          <w:sz w:val="24"/>
          <w:szCs w:val="24"/>
        </w:rPr>
        <w:t xml:space="preserve"> </w:t>
      </w:r>
      <w:r w:rsidR="00185470" w:rsidRPr="00206240">
        <w:rPr>
          <w:sz w:val="24"/>
          <w:szCs w:val="24"/>
        </w:rPr>
        <w:t>Ausdruck</w:t>
      </w:r>
      <w:r w:rsidR="00AD292C" w:rsidRPr="00206240">
        <w:rPr>
          <w:sz w:val="24"/>
          <w:szCs w:val="24"/>
        </w:rPr>
        <w:t xml:space="preserve"> eine</w:t>
      </w:r>
      <w:r w:rsidR="00185470" w:rsidRPr="00206240">
        <w:rPr>
          <w:sz w:val="24"/>
          <w:szCs w:val="24"/>
        </w:rPr>
        <w:t>r</w:t>
      </w:r>
      <w:r w:rsidR="00AD292C" w:rsidRPr="00206240">
        <w:rPr>
          <w:sz w:val="24"/>
          <w:szCs w:val="24"/>
        </w:rPr>
        <w:t xml:space="preserve"> Gesellschaft des Lebens</w:t>
      </w:r>
      <w:r w:rsidR="00185470" w:rsidRPr="00206240">
        <w:rPr>
          <w:sz w:val="24"/>
          <w:szCs w:val="24"/>
        </w:rPr>
        <w:t xml:space="preserve"> ist</w:t>
      </w:r>
      <w:r w:rsidR="00AD292C" w:rsidRPr="00206240">
        <w:rPr>
          <w:sz w:val="24"/>
          <w:szCs w:val="24"/>
        </w:rPr>
        <w:t xml:space="preserve"> - anstelle einer Gesellschaft des Todes. </w:t>
      </w:r>
      <w:r w:rsidR="00227D3D" w:rsidRPr="00206240">
        <w:rPr>
          <w:sz w:val="24"/>
          <w:szCs w:val="24"/>
        </w:rPr>
        <w:t xml:space="preserve">Statt organisierten </w:t>
      </w:r>
      <w:proofErr w:type="gramStart"/>
      <w:r w:rsidR="00227D3D" w:rsidRPr="00206240">
        <w:rPr>
          <w:sz w:val="24"/>
          <w:szCs w:val="24"/>
        </w:rPr>
        <w:t>Suizid</w:t>
      </w:r>
      <w:proofErr w:type="gramEnd"/>
      <w:r w:rsidR="00227D3D" w:rsidRPr="00206240">
        <w:rPr>
          <w:sz w:val="24"/>
          <w:szCs w:val="24"/>
        </w:rPr>
        <w:t xml:space="preserve"> brauchen wir Begleitung und bessere Angebote von Palliative Care.</w:t>
      </w:r>
    </w:p>
    <w:p w:rsidR="00185470" w:rsidRPr="00206240" w:rsidRDefault="00185470">
      <w:pPr>
        <w:rPr>
          <w:sz w:val="24"/>
          <w:szCs w:val="24"/>
        </w:rPr>
      </w:pPr>
    </w:p>
    <w:p w:rsidR="003E7E8E" w:rsidRPr="00206240" w:rsidRDefault="005025F6">
      <w:pPr>
        <w:rPr>
          <w:sz w:val="24"/>
          <w:szCs w:val="24"/>
        </w:rPr>
      </w:pPr>
      <w:r w:rsidRPr="00206240">
        <w:rPr>
          <w:sz w:val="24"/>
          <w:szCs w:val="24"/>
        </w:rPr>
        <w:t>Mit einer Studie und Broschüre der Nationalkommission Justitia et Pax will die Kirche den öffentlichen Diskurs über Autonomie, Gebrechlichkeit, Sterben und Suizidhilfe erweitern</w:t>
      </w:r>
      <w:r w:rsidR="00C22A40" w:rsidRPr="00206240">
        <w:rPr>
          <w:sz w:val="24"/>
          <w:szCs w:val="24"/>
        </w:rPr>
        <w:t>.</w:t>
      </w:r>
    </w:p>
    <w:p w:rsidR="00732BDC" w:rsidRPr="00206240" w:rsidRDefault="00732BDC" w:rsidP="003D53B7">
      <w:pPr>
        <w:rPr>
          <w:sz w:val="24"/>
          <w:szCs w:val="24"/>
        </w:rPr>
      </w:pPr>
    </w:p>
    <w:p w:rsidR="003D53B7" w:rsidRPr="00206240" w:rsidRDefault="0066666B" w:rsidP="003D53B7">
      <w:pPr>
        <w:rPr>
          <w:sz w:val="24"/>
          <w:szCs w:val="24"/>
        </w:rPr>
      </w:pPr>
      <w:r w:rsidRPr="00206240">
        <w:rPr>
          <w:sz w:val="24"/>
          <w:szCs w:val="24"/>
        </w:rPr>
        <w:t xml:space="preserve">Die Dokumente können auf </w:t>
      </w:r>
      <w:hyperlink r:id="rId7" w:history="1">
        <w:r w:rsidR="002670F3" w:rsidRPr="007D0272">
          <w:rPr>
            <w:rStyle w:val="Hyperlink"/>
            <w:sz w:val="24"/>
            <w:szCs w:val="24"/>
          </w:rPr>
          <w:t>www.juspax.ch</w:t>
        </w:r>
      </w:hyperlink>
      <w:r w:rsidR="002670F3">
        <w:rPr>
          <w:sz w:val="24"/>
          <w:szCs w:val="24"/>
        </w:rPr>
        <w:t xml:space="preserve"> </w:t>
      </w:r>
      <w:r w:rsidRPr="00206240">
        <w:rPr>
          <w:sz w:val="24"/>
          <w:szCs w:val="24"/>
        </w:rPr>
        <w:t>heruntergeladen werden.</w:t>
      </w:r>
    </w:p>
    <w:p w:rsidR="000C47E7" w:rsidRDefault="000C47E7" w:rsidP="003D53B7"/>
    <w:p w:rsidR="006D79A9" w:rsidRPr="005025F6" w:rsidRDefault="006D79A9" w:rsidP="003D53B7"/>
    <w:p w:rsidR="00CC09C2" w:rsidRPr="006D79A9" w:rsidRDefault="007B51BE">
      <w:pPr>
        <w:rPr>
          <w:b/>
          <w:sz w:val="20"/>
          <w:szCs w:val="20"/>
        </w:rPr>
      </w:pPr>
      <w:r w:rsidRPr="006D79A9">
        <w:rPr>
          <w:b/>
          <w:sz w:val="20"/>
          <w:szCs w:val="20"/>
        </w:rPr>
        <w:t>Kontakt</w:t>
      </w:r>
    </w:p>
    <w:p w:rsidR="00C87D1A" w:rsidRPr="00BB5BA7" w:rsidRDefault="00C87D1A">
      <w:pPr>
        <w:rPr>
          <w:sz w:val="20"/>
          <w:szCs w:val="20"/>
        </w:rPr>
      </w:pPr>
    </w:p>
    <w:p w:rsidR="007B51BE" w:rsidRDefault="007B51BE">
      <w:pPr>
        <w:rPr>
          <w:sz w:val="20"/>
          <w:szCs w:val="20"/>
        </w:rPr>
      </w:pPr>
      <w:r w:rsidRPr="00BB5BA7">
        <w:rPr>
          <w:sz w:val="20"/>
          <w:szCs w:val="20"/>
        </w:rPr>
        <w:t>Dr. Wolfgang Bürgstein</w:t>
      </w:r>
    </w:p>
    <w:p w:rsidR="00555771" w:rsidRPr="00BB5BA7" w:rsidRDefault="00555771" w:rsidP="00555771">
      <w:pPr>
        <w:rPr>
          <w:sz w:val="20"/>
          <w:szCs w:val="20"/>
        </w:rPr>
      </w:pPr>
      <w:r w:rsidRPr="00BB5BA7">
        <w:rPr>
          <w:sz w:val="20"/>
          <w:szCs w:val="20"/>
        </w:rPr>
        <w:t>Generalsekretär Justitia et Pax</w:t>
      </w:r>
    </w:p>
    <w:p w:rsidR="00555771" w:rsidRPr="00BB5BA7" w:rsidRDefault="00555771">
      <w:pPr>
        <w:rPr>
          <w:sz w:val="20"/>
          <w:szCs w:val="20"/>
        </w:rPr>
      </w:pPr>
      <w:r>
        <w:rPr>
          <w:sz w:val="20"/>
          <w:szCs w:val="20"/>
        </w:rPr>
        <w:t>wolfgang.buergstein@juspax.ch</w:t>
      </w:r>
    </w:p>
    <w:p w:rsidR="007B51BE" w:rsidRPr="00BB5BA7" w:rsidRDefault="000C47E7">
      <w:pPr>
        <w:rPr>
          <w:sz w:val="20"/>
          <w:szCs w:val="20"/>
        </w:rPr>
      </w:pPr>
      <w:r w:rsidRPr="00BB5BA7">
        <w:rPr>
          <w:sz w:val="20"/>
          <w:szCs w:val="20"/>
        </w:rPr>
        <w:t>+41 78 824 44 18</w:t>
      </w:r>
    </w:p>
    <w:p w:rsidR="000C47E7" w:rsidRPr="00BB5BA7" w:rsidRDefault="000C47E7">
      <w:pPr>
        <w:rPr>
          <w:sz w:val="20"/>
          <w:szCs w:val="20"/>
        </w:rPr>
      </w:pPr>
    </w:p>
    <w:p w:rsidR="007B51BE" w:rsidRPr="00BB5BA7" w:rsidRDefault="007B51BE">
      <w:pPr>
        <w:rPr>
          <w:sz w:val="20"/>
          <w:szCs w:val="20"/>
        </w:rPr>
      </w:pPr>
      <w:r w:rsidRPr="00BB5BA7">
        <w:rPr>
          <w:sz w:val="20"/>
          <w:szCs w:val="20"/>
        </w:rPr>
        <w:t>Hansruedi Huber</w:t>
      </w:r>
    </w:p>
    <w:p w:rsidR="007B51BE" w:rsidRPr="00BB5BA7" w:rsidRDefault="007B51BE">
      <w:pPr>
        <w:rPr>
          <w:sz w:val="20"/>
          <w:szCs w:val="20"/>
        </w:rPr>
      </w:pPr>
      <w:r w:rsidRPr="00BB5BA7">
        <w:rPr>
          <w:sz w:val="20"/>
          <w:szCs w:val="20"/>
        </w:rPr>
        <w:t>Kommunikationsverantwortlicher</w:t>
      </w:r>
      <w:r w:rsidR="00555771">
        <w:rPr>
          <w:sz w:val="20"/>
          <w:szCs w:val="20"/>
        </w:rPr>
        <w:t xml:space="preserve"> </w:t>
      </w:r>
      <w:r w:rsidRPr="00BB5BA7">
        <w:rPr>
          <w:sz w:val="20"/>
          <w:szCs w:val="20"/>
        </w:rPr>
        <w:t>Bistum Basel</w:t>
      </w:r>
    </w:p>
    <w:p w:rsidR="007B51BE" w:rsidRPr="00BB5BA7" w:rsidRDefault="00555771">
      <w:pPr>
        <w:rPr>
          <w:sz w:val="20"/>
          <w:szCs w:val="20"/>
        </w:rPr>
      </w:pPr>
      <w:r>
        <w:rPr>
          <w:sz w:val="20"/>
          <w:szCs w:val="20"/>
        </w:rPr>
        <w:t>Hansruedi.huber@bistum-basel.ch</w:t>
      </w:r>
      <w:r w:rsidRPr="00BB5BA7">
        <w:rPr>
          <w:sz w:val="20"/>
          <w:szCs w:val="20"/>
        </w:rPr>
        <w:t xml:space="preserve"> </w:t>
      </w:r>
    </w:p>
    <w:p w:rsidR="000C47E7" w:rsidRPr="00BB5BA7" w:rsidRDefault="000C47E7">
      <w:pPr>
        <w:rPr>
          <w:sz w:val="20"/>
          <w:szCs w:val="20"/>
        </w:rPr>
      </w:pPr>
      <w:r w:rsidRPr="00BB5BA7">
        <w:rPr>
          <w:sz w:val="20"/>
          <w:szCs w:val="20"/>
        </w:rPr>
        <w:t>+41 79 628 04 16</w:t>
      </w:r>
    </w:p>
    <w:sectPr w:rsidR="000C47E7" w:rsidRPr="00BB5B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DC"/>
    <w:rsid w:val="00053AEB"/>
    <w:rsid w:val="000C0C9A"/>
    <w:rsid w:val="000C47E7"/>
    <w:rsid w:val="00185470"/>
    <w:rsid w:val="00186064"/>
    <w:rsid w:val="001B04AF"/>
    <w:rsid w:val="00206240"/>
    <w:rsid w:val="00227D3D"/>
    <w:rsid w:val="002670F3"/>
    <w:rsid w:val="0028277A"/>
    <w:rsid w:val="002C2EEB"/>
    <w:rsid w:val="0039193D"/>
    <w:rsid w:val="003D53B7"/>
    <w:rsid w:val="003E7E8E"/>
    <w:rsid w:val="00427828"/>
    <w:rsid w:val="00461A09"/>
    <w:rsid w:val="0049048E"/>
    <w:rsid w:val="004F4158"/>
    <w:rsid w:val="004F4C90"/>
    <w:rsid w:val="005025F6"/>
    <w:rsid w:val="00555771"/>
    <w:rsid w:val="00586EB6"/>
    <w:rsid w:val="005B392F"/>
    <w:rsid w:val="005C7C8B"/>
    <w:rsid w:val="0066666B"/>
    <w:rsid w:val="006D79A9"/>
    <w:rsid w:val="00732BDC"/>
    <w:rsid w:val="007346C4"/>
    <w:rsid w:val="00735974"/>
    <w:rsid w:val="00770E84"/>
    <w:rsid w:val="007B51BE"/>
    <w:rsid w:val="0088779A"/>
    <w:rsid w:val="00916641"/>
    <w:rsid w:val="0092317F"/>
    <w:rsid w:val="009813E2"/>
    <w:rsid w:val="009A6C75"/>
    <w:rsid w:val="00AD292C"/>
    <w:rsid w:val="00B33799"/>
    <w:rsid w:val="00BB5BA7"/>
    <w:rsid w:val="00C22A40"/>
    <w:rsid w:val="00C87D1A"/>
    <w:rsid w:val="00CC09C2"/>
    <w:rsid w:val="00D33D1B"/>
    <w:rsid w:val="00D90369"/>
    <w:rsid w:val="00DC614E"/>
    <w:rsid w:val="00DD1CD4"/>
    <w:rsid w:val="00DE6404"/>
    <w:rsid w:val="00E01342"/>
    <w:rsid w:val="00E40D60"/>
    <w:rsid w:val="00E70162"/>
    <w:rsid w:val="00F222DC"/>
    <w:rsid w:val="00F54DF8"/>
    <w:rsid w:val="00F6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47E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1A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1A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1A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1A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1A0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A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47E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1A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1A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1A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1A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1A0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A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pax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Hansruedi Huber</dc:creator>
  <cp:lastModifiedBy>Hansruedi Huber</cp:lastModifiedBy>
  <cp:revision>2</cp:revision>
  <dcterms:created xsi:type="dcterms:W3CDTF">2016-06-30T13:01:00Z</dcterms:created>
  <dcterms:modified xsi:type="dcterms:W3CDTF">2016-06-30T13:01:00Z</dcterms:modified>
</cp:coreProperties>
</file>